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16D91" w14:textId="77777777" w:rsidR="003C3227" w:rsidRDefault="003C3227">
      <w:pPr>
        <w:outlineLvl w:val="0"/>
        <w:rPr>
          <w:b/>
          <w:sz w:val="16"/>
          <w:szCs w:val="16"/>
        </w:rPr>
      </w:pPr>
      <w:bookmarkStart w:id="0" w:name="_GoBack"/>
      <w:bookmarkEnd w:id="0"/>
    </w:p>
    <w:p w14:paraId="04351D42" w14:textId="77777777" w:rsidR="003C3227" w:rsidRDefault="003C3227">
      <w:pPr>
        <w:outlineLvl w:val="0"/>
        <w:rPr>
          <w:b/>
          <w:sz w:val="16"/>
          <w:szCs w:val="16"/>
        </w:rPr>
      </w:pPr>
    </w:p>
    <w:p w14:paraId="04B02EB1" w14:textId="77777777" w:rsidR="00BA6B44" w:rsidRDefault="00BA6B44">
      <w:pPr>
        <w:pStyle w:val="Heading1"/>
        <w:keepNext w:val="0"/>
        <w:keepLines w:val="0"/>
        <w:widowControl/>
        <w:overflowPunct/>
        <w:autoSpaceDE/>
        <w:spacing w:before="0"/>
        <w:textAlignment w:val="auto"/>
        <w:rPr>
          <w:color w:val="104F75"/>
          <w:kern w:val="0"/>
          <w:sz w:val="36"/>
          <w:szCs w:val="24"/>
          <w:lang w:eastAsia="en-GB"/>
        </w:rPr>
      </w:pPr>
      <w:r>
        <w:rPr>
          <w:rFonts w:ascii="Times New Roman" w:hAnsi="Times New Roman"/>
          <w:noProof/>
          <w:lang w:eastAsia="en-GB"/>
        </w:rPr>
        <w:drawing>
          <wp:anchor distT="0" distB="0" distL="114300" distR="114300" simplePos="0" relativeHeight="251659264" behindDoc="1" locked="0" layoutInCell="1" allowOverlap="1" wp14:anchorId="39D7E4F7" wp14:editId="2A7797CC">
            <wp:simplePos x="0" y="0"/>
            <wp:positionH relativeFrom="margin">
              <wp:align>left</wp:align>
            </wp:positionH>
            <wp:positionV relativeFrom="paragraph">
              <wp:posOffset>271780</wp:posOffset>
            </wp:positionV>
            <wp:extent cx="857250" cy="86775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67755"/>
                    </a:xfrm>
                    <a:prstGeom prst="rect">
                      <a:avLst/>
                    </a:prstGeom>
                  </pic:spPr>
                </pic:pic>
              </a:graphicData>
            </a:graphic>
            <wp14:sizeRelH relativeFrom="page">
              <wp14:pctWidth>0</wp14:pctWidth>
            </wp14:sizeRelH>
            <wp14:sizeRelV relativeFrom="page">
              <wp14:pctHeight>0</wp14:pctHeight>
            </wp14:sizeRelV>
          </wp:anchor>
        </w:drawing>
      </w:r>
      <w:r w:rsidR="00AB00F0">
        <w:rPr>
          <w:color w:val="104F75"/>
          <w:kern w:val="0"/>
          <w:sz w:val="36"/>
          <w:szCs w:val="24"/>
          <w:lang w:eastAsia="en-GB"/>
        </w:rPr>
        <w:pict w14:anchorId="49072C33">
          <v:rect id="_x0000_i1025" style="width:481.9pt;height:2pt" o:hralign="center" o:hrstd="t" o:hrnoshade="t" o:hr="t" fillcolor="black [3213]" stroked="f"/>
        </w:pict>
      </w:r>
    </w:p>
    <w:p w14:paraId="75FBFB3D" w14:textId="77777777" w:rsidR="00BA6B44" w:rsidRPr="00BA6B44" w:rsidRDefault="003B589C" w:rsidP="00BA6B44">
      <w:pPr>
        <w:pStyle w:val="Heading1"/>
        <w:keepNext w:val="0"/>
        <w:keepLines w:val="0"/>
        <w:widowControl/>
        <w:overflowPunct/>
        <w:autoSpaceDE/>
        <w:spacing w:before="0" w:after="0"/>
        <w:jc w:val="right"/>
        <w:textAlignment w:val="auto"/>
        <w:rPr>
          <w:rFonts w:asciiTheme="minorHAnsi" w:hAnsiTheme="minorHAnsi"/>
          <w:kern w:val="0"/>
          <w:sz w:val="44"/>
          <w:szCs w:val="22"/>
          <w:lang w:eastAsia="en-GB"/>
        </w:rPr>
      </w:pPr>
      <w:r w:rsidRPr="00BA6B44">
        <w:rPr>
          <w:rFonts w:asciiTheme="minorHAnsi" w:hAnsiTheme="minorHAnsi"/>
          <w:kern w:val="0"/>
          <w:sz w:val="44"/>
          <w:szCs w:val="22"/>
          <w:lang w:eastAsia="en-GB"/>
        </w:rPr>
        <w:t xml:space="preserve">Privacy Notice </w:t>
      </w:r>
    </w:p>
    <w:p w14:paraId="5EE2432D" w14:textId="77777777" w:rsidR="00BA6B44" w:rsidRPr="00BA6B44" w:rsidRDefault="003B589C" w:rsidP="00BA6B44">
      <w:pPr>
        <w:pStyle w:val="Heading1"/>
        <w:keepNext w:val="0"/>
        <w:keepLines w:val="0"/>
        <w:widowControl/>
        <w:overflowPunct/>
        <w:autoSpaceDE/>
        <w:spacing w:before="0" w:after="0"/>
        <w:jc w:val="right"/>
        <w:textAlignment w:val="auto"/>
        <w:rPr>
          <w:rFonts w:asciiTheme="minorHAnsi" w:hAnsiTheme="minorHAnsi"/>
          <w:kern w:val="0"/>
          <w:sz w:val="44"/>
          <w:szCs w:val="22"/>
          <w:lang w:eastAsia="en-GB"/>
        </w:rPr>
      </w:pPr>
      <w:r w:rsidRPr="00BA6B44">
        <w:rPr>
          <w:rFonts w:asciiTheme="minorHAnsi" w:hAnsiTheme="minorHAnsi"/>
          <w:kern w:val="0"/>
          <w:sz w:val="44"/>
          <w:szCs w:val="22"/>
          <w:lang w:eastAsia="en-GB"/>
        </w:rPr>
        <w:t>(How we use school workforce information)</w:t>
      </w:r>
    </w:p>
    <w:p w14:paraId="29380478" w14:textId="77777777" w:rsidR="003C3227" w:rsidRPr="00BA6B44" w:rsidRDefault="00AB00F0" w:rsidP="00BA6B44">
      <w:pPr>
        <w:pStyle w:val="Heading1"/>
        <w:keepNext w:val="0"/>
        <w:keepLines w:val="0"/>
        <w:widowControl/>
        <w:overflowPunct/>
        <w:autoSpaceDE/>
        <w:spacing w:before="0" w:after="0"/>
        <w:textAlignment w:val="auto"/>
        <w:rPr>
          <w:rFonts w:asciiTheme="minorHAnsi" w:hAnsiTheme="minorHAnsi"/>
          <w:color w:val="104F75"/>
          <w:kern w:val="0"/>
          <w:sz w:val="22"/>
          <w:szCs w:val="22"/>
          <w:lang w:eastAsia="en-GB"/>
        </w:rPr>
      </w:pPr>
      <w:r>
        <w:rPr>
          <w:rFonts w:asciiTheme="minorHAnsi" w:hAnsiTheme="minorHAnsi"/>
          <w:color w:val="104F75"/>
          <w:kern w:val="0"/>
          <w:sz w:val="22"/>
          <w:szCs w:val="22"/>
          <w:lang w:eastAsia="en-GB"/>
        </w:rPr>
        <w:pict w14:anchorId="3337781F">
          <v:rect id="_x0000_i1026" style="width:481.9pt;height:2pt" o:hralign="center" o:hrstd="t" o:hrnoshade="t" o:hr="t" fillcolor="black [3213]" stroked="f"/>
        </w:pict>
      </w:r>
    </w:p>
    <w:p w14:paraId="65103161" w14:textId="77777777" w:rsidR="00BA6B44" w:rsidRPr="00BA6B44" w:rsidRDefault="00BA6B44" w:rsidP="00BA6B44">
      <w:pPr>
        <w:widowControl/>
        <w:overflowPunct/>
        <w:autoSpaceDE/>
        <w:textAlignment w:val="auto"/>
        <w:rPr>
          <w:rFonts w:asciiTheme="minorHAnsi" w:hAnsiTheme="minorHAnsi"/>
          <w:b/>
          <w:color w:val="8A2529"/>
          <w:sz w:val="22"/>
          <w:szCs w:val="22"/>
          <w:lang w:eastAsia="en-GB"/>
        </w:rPr>
      </w:pPr>
    </w:p>
    <w:p w14:paraId="39434283" w14:textId="77777777" w:rsidR="003C3227" w:rsidRPr="00BA6B44" w:rsidRDefault="003B589C" w:rsidP="00BA6B44">
      <w:pPr>
        <w:pStyle w:val="Heading2"/>
        <w:keepLines w:val="0"/>
        <w:widowControl/>
        <w:overflowPunct/>
        <w:autoSpaceDE/>
        <w:spacing w:before="0" w:after="0"/>
        <w:textAlignment w:val="auto"/>
        <w:rPr>
          <w:rFonts w:asciiTheme="minorHAnsi" w:hAnsiTheme="minorHAnsi"/>
          <w:color w:val="104F75"/>
          <w:kern w:val="0"/>
          <w:sz w:val="22"/>
          <w:szCs w:val="22"/>
          <w:lang w:eastAsia="en-GB"/>
        </w:rPr>
      </w:pPr>
      <w:r w:rsidRPr="00BA6B44">
        <w:rPr>
          <w:rFonts w:asciiTheme="minorHAnsi" w:hAnsiTheme="minorHAnsi"/>
          <w:kern w:val="0"/>
          <w:szCs w:val="22"/>
          <w:lang w:eastAsia="en-GB"/>
        </w:rPr>
        <w:t>The categories of school workforce information that we collect, process, hold and share include:</w:t>
      </w:r>
    </w:p>
    <w:p w14:paraId="645B611F" w14:textId="77777777" w:rsidR="003C3227" w:rsidRPr="00BA6B44" w:rsidRDefault="003B589C" w:rsidP="00BA6B44">
      <w:pPr>
        <w:pStyle w:val="ListParagraph"/>
        <w:numPr>
          <w:ilvl w:val="0"/>
          <w:numId w:val="3"/>
        </w:numPr>
        <w:rPr>
          <w:rFonts w:asciiTheme="minorHAnsi" w:hAnsiTheme="minorHAnsi"/>
          <w:sz w:val="22"/>
          <w:szCs w:val="22"/>
        </w:rPr>
      </w:pPr>
      <w:r w:rsidRPr="00BA6B44">
        <w:rPr>
          <w:rFonts w:asciiTheme="minorHAnsi" w:hAnsiTheme="minorHAnsi"/>
          <w:sz w:val="22"/>
          <w:szCs w:val="22"/>
        </w:rPr>
        <w:t xml:space="preserve">personal information (such as name, </w:t>
      </w:r>
      <w:r w:rsidR="00BA6B44">
        <w:rPr>
          <w:rFonts w:asciiTheme="minorHAnsi" w:hAnsiTheme="minorHAnsi"/>
          <w:sz w:val="22"/>
          <w:szCs w:val="22"/>
        </w:rPr>
        <w:t xml:space="preserve">address, contact phone numbers, </w:t>
      </w:r>
      <w:r w:rsidRPr="00BA6B44">
        <w:rPr>
          <w:rFonts w:asciiTheme="minorHAnsi" w:hAnsiTheme="minorHAnsi"/>
          <w:sz w:val="22"/>
          <w:szCs w:val="22"/>
        </w:rPr>
        <w:t>employee or teacher number, national insurance number)</w:t>
      </w:r>
    </w:p>
    <w:p w14:paraId="20A9D1AF" w14:textId="77777777" w:rsidR="003C3227" w:rsidRPr="00BA6B44" w:rsidRDefault="003B589C" w:rsidP="00BA6B44">
      <w:pPr>
        <w:pStyle w:val="ListParagraph"/>
        <w:numPr>
          <w:ilvl w:val="0"/>
          <w:numId w:val="3"/>
        </w:numPr>
        <w:rPr>
          <w:rFonts w:asciiTheme="minorHAnsi" w:hAnsiTheme="minorHAnsi"/>
          <w:sz w:val="22"/>
          <w:szCs w:val="22"/>
        </w:rPr>
      </w:pPr>
      <w:r w:rsidRPr="00BA6B44">
        <w:rPr>
          <w:rFonts w:asciiTheme="minorHAnsi" w:hAnsiTheme="minorHAnsi"/>
          <w:sz w:val="22"/>
          <w:szCs w:val="22"/>
        </w:rPr>
        <w:t>special categories of data including characteristics information such as gender, age, ethnic group</w:t>
      </w:r>
    </w:p>
    <w:p w14:paraId="2DDDDDDF" w14:textId="77777777" w:rsidR="003C3227" w:rsidRPr="00BA6B44" w:rsidRDefault="003B589C" w:rsidP="00BA6B44">
      <w:pPr>
        <w:pStyle w:val="ListParagraph"/>
        <w:numPr>
          <w:ilvl w:val="0"/>
          <w:numId w:val="3"/>
        </w:numPr>
        <w:rPr>
          <w:rFonts w:asciiTheme="minorHAnsi" w:hAnsiTheme="minorHAnsi"/>
          <w:sz w:val="22"/>
          <w:szCs w:val="22"/>
        </w:rPr>
      </w:pPr>
      <w:r w:rsidRPr="00BA6B44">
        <w:rPr>
          <w:rFonts w:asciiTheme="minorHAnsi" w:hAnsiTheme="minorHAnsi"/>
          <w:sz w:val="22"/>
          <w:szCs w:val="22"/>
        </w:rPr>
        <w:t>contract information (such as start dates, hours worked, post, roles and salary information</w:t>
      </w:r>
      <w:r w:rsidR="00BA6B44">
        <w:rPr>
          <w:rFonts w:asciiTheme="minorHAnsi" w:hAnsiTheme="minorHAnsi"/>
          <w:sz w:val="22"/>
          <w:szCs w:val="22"/>
        </w:rPr>
        <w:t xml:space="preserve"> including maternity leave/pay data</w:t>
      </w:r>
      <w:r w:rsidRPr="00BA6B44">
        <w:rPr>
          <w:rFonts w:asciiTheme="minorHAnsi" w:hAnsiTheme="minorHAnsi"/>
          <w:sz w:val="22"/>
          <w:szCs w:val="22"/>
        </w:rPr>
        <w:t xml:space="preserve">)  </w:t>
      </w:r>
    </w:p>
    <w:p w14:paraId="33958FCD" w14:textId="77777777" w:rsidR="003C3227" w:rsidRPr="00BA6B44" w:rsidRDefault="003B589C" w:rsidP="00BA6B44">
      <w:pPr>
        <w:pStyle w:val="ListParagraph"/>
        <w:numPr>
          <w:ilvl w:val="0"/>
          <w:numId w:val="3"/>
        </w:numPr>
        <w:rPr>
          <w:rFonts w:asciiTheme="minorHAnsi" w:hAnsiTheme="minorHAnsi"/>
          <w:sz w:val="22"/>
          <w:szCs w:val="22"/>
        </w:rPr>
      </w:pPr>
      <w:r w:rsidRPr="00BA6B44">
        <w:rPr>
          <w:rFonts w:asciiTheme="minorHAnsi" w:hAnsiTheme="minorHAnsi"/>
          <w:sz w:val="22"/>
          <w:szCs w:val="22"/>
        </w:rPr>
        <w:t>work absence information (such as number of absences and reasons)</w:t>
      </w:r>
    </w:p>
    <w:p w14:paraId="0BBA7282" w14:textId="77777777" w:rsidR="003C3227" w:rsidRDefault="003B589C" w:rsidP="00BA6B44">
      <w:pPr>
        <w:pStyle w:val="ListParagraph"/>
        <w:numPr>
          <w:ilvl w:val="0"/>
          <w:numId w:val="3"/>
        </w:numPr>
        <w:rPr>
          <w:rFonts w:asciiTheme="minorHAnsi" w:hAnsiTheme="minorHAnsi"/>
          <w:sz w:val="22"/>
          <w:szCs w:val="22"/>
        </w:rPr>
      </w:pPr>
      <w:r w:rsidRPr="00BA6B44">
        <w:rPr>
          <w:rFonts w:asciiTheme="minorHAnsi" w:hAnsiTheme="minorHAnsi"/>
          <w:sz w:val="22"/>
          <w:szCs w:val="22"/>
        </w:rPr>
        <w:t>qualifications (and, where relevant, subjects taught)</w:t>
      </w:r>
    </w:p>
    <w:p w14:paraId="0AC7A033" w14:textId="77777777" w:rsidR="00BA6B44" w:rsidRPr="00BA6B44" w:rsidRDefault="00BA6B44" w:rsidP="00BA6B44">
      <w:pPr>
        <w:pStyle w:val="ListParagraph"/>
        <w:numPr>
          <w:ilvl w:val="0"/>
          <w:numId w:val="3"/>
        </w:numPr>
        <w:rPr>
          <w:rFonts w:asciiTheme="minorHAnsi" w:hAnsiTheme="minorHAnsi"/>
          <w:sz w:val="22"/>
          <w:szCs w:val="22"/>
        </w:rPr>
      </w:pPr>
      <w:r>
        <w:rPr>
          <w:rFonts w:asciiTheme="minorHAnsi" w:hAnsiTheme="minorHAnsi"/>
          <w:sz w:val="22"/>
          <w:szCs w:val="22"/>
        </w:rPr>
        <w:t>Relevant medical information</w:t>
      </w:r>
    </w:p>
    <w:p w14:paraId="27597622" w14:textId="77777777" w:rsidR="00BA6B44" w:rsidRPr="00BA6B44" w:rsidRDefault="00BA6B44" w:rsidP="00BA6B44">
      <w:pPr>
        <w:widowControl/>
        <w:overflowPunct/>
        <w:autoSpaceDE/>
        <w:textAlignment w:val="auto"/>
        <w:rPr>
          <w:rFonts w:asciiTheme="minorHAnsi" w:hAnsiTheme="minorHAnsi"/>
          <w:b/>
          <w:color w:val="8A2529"/>
          <w:sz w:val="22"/>
          <w:szCs w:val="22"/>
          <w:lang w:eastAsia="en-GB"/>
        </w:rPr>
      </w:pPr>
    </w:p>
    <w:p w14:paraId="2E15B345" w14:textId="77777777" w:rsidR="003C3227" w:rsidRPr="00BA6B44" w:rsidRDefault="003B589C" w:rsidP="00BA6B44">
      <w:pPr>
        <w:pStyle w:val="Heading2"/>
        <w:keepLines w:val="0"/>
        <w:widowControl/>
        <w:overflowPunct/>
        <w:autoSpaceDE/>
        <w:spacing w:before="0" w:after="0"/>
        <w:textAlignment w:val="auto"/>
        <w:rPr>
          <w:rFonts w:asciiTheme="minorHAnsi" w:hAnsiTheme="minorHAnsi"/>
          <w:color w:val="104F75"/>
          <w:kern w:val="0"/>
          <w:sz w:val="22"/>
          <w:szCs w:val="22"/>
          <w:lang w:eastAsia="en-GB"/>
        </w:rPr>
      </w:pPr>
      <w:r w:rsidRPr="00BA6B44">
        <w:rPr>
          <w:rFonts w:asciiTheme="minorHAnsi" w:hAnsiTheme="minorHAnsi"/>
          <w:kern w:val="0"/>
          <w:szCs w:val="22"/>
          <w:lang w:eastAsia="en-GB"/>
        </w:rPr>
        <w:t>Why we collect and use this information</w:t>
      </w:r>
    </w:p>
    <w:p w14:paraId="118B2B65"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We use school workforce data to:</w:t>
      </w:r>
    </w:p>
    <w:p w14:paraId="230C868D" w14:textId="77777777" w:rsidR="003C3227" w:rsidRPr="00BA6B44" w:rsidRDefault="003C3227" w:rsidP="00BA6B44">
      <w:pPr>
        <w:rPr>
          <w:rFonts w:asciiTheme="minorHAnsi" w:hAnsiTheme="minorHAnsi"/>
          <w:sz w:val="22"/>
          <w:szCs w:val="22"/>
          <w:lang w:val="en-US"/>
        </w:rPr>
      </w:pPr>
    </w:p>
    <w:p w14:paraId="3292A64A" w14:textId="77777777" w:rsidR="003C3227" w:rsidRPr="00BA6B44" w:rsidRDefault="003B589C" w:rsidP="00BA6B44">
      <w:pPr>
        <w:numPr>
          <w:ilvl w:val="0"/>
          <w:numId w:val="4"/>
        </w:numPr>
        <w:rPr>
          <w:rFonts w:asciiTheme="minorHAnsi" w:hAnsiTheme="minorHAnsi"/>
          <w:sz w:val="22"/>
          <w:szCs w:val="22"/>
          <w:lang w:val="en-US"/>
        </w:rPr>
      </w:pPr>
      <w:r w:rsidRPr="00BA6B44">
        <w:rPr>
          <w:rFonts w:asciiTheme="minorHAnsi" w:hAnsiTheme="minorHAnsi"/>
          <w:sz w:val="22"/>
          <w:szCs w:val="22"/>
          <w:lang w:val="en-US"/>
        </w:rPr>
        <w:t>enable the development of a comprehensive picture of the workforce and how it is deployed</w:t>
      </w:r>
    </w:p>
    <w:p w14:paraId="3F024145" w14:textId="77777777" w:rsidR="003C3227" w:rsidRPr="00BA6B44" w:rsidRDefault="003B589C" w:rsidP="00BA6B44">
      <w:pPr>
        <w:numPr>
          <w:ilvl w:val="0"/>
          <w:numId w:val="4"/>
        </w:numPr>
        <w:rPr>
          <w:rFonts w:asciiTheme="minorHAnsi" w:hAnsiTheme="minorHAnsi"/>
          <w:sz w:val="22"/>
          <w:szCs w:val="22"/>
          <w:lang w:val="en-US"/>
        </w:rPr>
      </w:pPr>
      <w:r w:rsidRPr="00BA6B44">
        <w:rPr>
          <w:rFonts w:asciiTheme="minorHAnsi" w:hAnsiTheme="minorHAnsi"/>
          <w:sz w:val="22"/>
          <w:szCs w:val="22"/>
          <w:lang w:val="en-US"/>
        </w:rPr>
        <w:t>inform the development of recruitment and retention policies</w:t>
      </w:r>
    </w:p>
    <w:p w14:paraId="548ECC7B" w14:textId="77777777" w:rsidR="003C3227" w:rsidRPr="00BA6B44" w:rsidRDefault="003B589C" w:rsidP="00BA6B44">
      <w:pPr>
        <w:numPr>
          <w:ilvl w:val="0"/>
          <w:numId w:val="4"/>
        </w:numPr>
        <w:rPr>
          <w:rFonts w:asciiTheme="minorHAnsi" w:hAnsiTheme="minorHAnsi"/>
          <w:sz w:val="22"/>
          <w:szCs w:val="22"/>
          <w:lang w:val="en-US"/>
        </w:rPr>
      </w:pPr>
      <w:r w:rsidRPr="00BA6B44">
        <w:rPr>
          <w:rFonts w:asciiTheme="minorHAnsi" w:hAnsiTheme="minorHAnsi"/>
          <w:sz w:val="22"/>
          <w:szCs w:val="22"/>
          <w:lang w:val="en-US"/>
        </w:rPr>
        <w:t>enable individuals to be paid</w:t>
      </w:r>
    </w:p>
    <w:p w14:paraId="0547716A" w14:textId="77777777" w:rsidR="003C3227" w:rsidRPr="00BA6B44" w:rsidRDefault="003B589C" w:rsidP="00BA6B44">
      <w:pPr>
        <w:numPr>
          <w:ilvl w:val="0"/>
          <w:numId w:val="4"/>
        </w:numPr>
        <w:rPr>
          <w:rFonts w:asciiTheme="minorHAnsi" w:hAnsiTheme="minorHAnsi"/>
          <w:sz w:val="22"/>
          <w:szCs w:val="22"/>
          <w:lang w:val="en-US"/>
        </w:rPr>
      </w:pPr>
      <w:r w:rsidRPr="00BA6B44">
        <w:rPr>
          <w:rFonts w:asciiTheme="minorHAnsi" w:hAnsiTheme="minorHAnsi"/>
          <w:sz w:val="22"/>
          <w:szCs w:val="22"/>
          <w:lang w:val="en-US"/>
        </w:rPr>
        <w:t>support effective performance management</w:t>
      </w:r>
    </w:p>
    <w:p w14:paraId="20D6A41C" w14:textId="77777777" w:rsidR="003C3227" w:rsidRDefault="003B589C" w:rsidP="00BA6B44">
      <w:pPr>
        <w:numPr>
          <w:ilvl w:val="0"/>
          <w:numId w:val="4"/>
        </w:numPr>
        <w:rPr>
          <w:rFonts w:asciiTheme="minorHAnsi" w:hAnsiTheme="minorHAnsi"/>
          <w:sz w:val="22"/>
          <w:szCs w:val="22"/>
          <w:lang w:val="en-US"/>
        </w:rPr>
      </w:pPr>
      <w:r w:rsidRPr="00BA6B44">
        <w:rPr>
          <w:rFonts w:asciiTheme="minorHAnsi" w:hAnsiTheme="minorHAnsi"/>
          <w:sz w:val="22"/>
          <w:szCs w:val="22"/>
          <w:lang w:val="en-US"/>
        </w:rPr>
        <w:t>allow better financial modelling and planning</w:t>
      </w:r>
    </w:p>
    <w:p w14:paraId="65628D47" w14:textId="77777777" w:rsidR="00BA6B44" w:rsidRPr="00FA5EE5" w:rsidRDefault="00BA6B44" w:rsidP="00BA6B44">
      <w:pPr>
        <w:numPr>
          <w:ilvl w:val="0"/>
          <w:numId w:val="4"/>
        </w:numPr>
        <w:rPr>
          <w:rFonts w:asciiTheme="minorHAnsi" w:hAnsiTheme="minorHAnsi"/>
          <w:sz w:val="22"/>
          <w:szCs w:val="22"/>
          <w:lang w:val="en-US"/>
        </w:rPr>
      </w:pPr>
      <w:r w:rsidRPr="00FA5EE5">
        <w:rPr>
          <w:rFonts w:asciiTheme="minorHAnsi" w:hAnsiTheme="minorHAnsi"/>
          <w:sz w:val="22"/>
          <w:szCs w:val="22"/>
          <w:lang w:val="en-US"/>
        </w:rPr>
        <w:t>fulfil</w:t>
      </w:r>
      <w:r w:rsidR="00AA7106" w:rsidRPr="00FA5EE5">
        <w:rPr>
          <w:rFonts w:asciiTheme="minorHAnsi" w:hAnsiTheme="minorHAnsi"/>
          <w:sz w:val="22"/>
          <w:szCs w:val="22"/>
          <w:lang w:val="en-US"/>
        </w:rPr>
        <w:t xml:space="preserve"> the Duty of Care that we have as an employer </w:t>
      </w:r>
      <w:r w:rsidRPr="00FA5EE5">
        <w:rPr>
          <w:rFonts w:asciiTheme="minorHAnsi" w:hAnsiTheme="minorHAnsi"/>
          <w:sz w:val="22"/>
          <w:szCs w:val="22"/>
          <w:lang w:val="en-US"/>
        </w:rPr>
        <w:t xml:space="preserve">under Health and Safety </w:t>
      </w:r>
      <w:r w:rsidR="00AA7106" w:rsidRPr="00FA5EE5">
        <w:rPr>
          <w:rFonts w:asciiTheme="minorHAnsi" w:hAnsiTheme="minorHAnsi"/>
          <w:sz w:val="22"/>
          <w:szCs w:val="22"/>
          <w:lang w:val="en-US"/>
        </w:rPr>
        <w:t>regulation</w:t>
      </w:r>
      <w:r w:rsidRPr="00FA5EE5">
        <w:rPr>
          <w:rFonts w:asciiTheme="minorHAnsi" w:hAnsiTheme="minorHAnsi"/>
          <w:sz w:val="22"/>
          <w:szCs w:val="22"/>
          <w:lang w:val="en-US"/>
        </w:rPr>
        <w:t>.</w:t>
      </w:r>
    </w:p>
    <w:p w14:paraId="10D2C519" w14:textId="77777777" w:rsidR="00BA6B44" w:rsidRPr="00BA6B44" w:rsidRDefault="00BA6B44" w:rsidP="00BA6B44">
      <w:pPr>
        <w:widowControl/>
        <w:overflowPunct/>
        <w:autoSpaceDE/>
        <w:textAlignment w:val="auto"/>
        <w:rPr>
          <w:rFonts w:asciiTheme="minorHAnsi" w:hAnsiTheme="minorHAnsi"/>
          <w:b/>
          <w:color w:val="8A2529"/>
          <w:sz w:val="22"/>
          <w:szCs w:val="22"/>
          <w:lang w:eastAsia="en-GB"/>
        </w:rPr>
      </w:pPr>
    </w:p>
    <w:p w14:paraId="00DFFD91" w14:textId="77777777" w:rsidR="003C3227" w:rsidRPr="00BA6B44" w:rsidRDefault="003B589C" w:rsidP="00BA6B44">
      <w:pPr>
        <w:pStyle w:val="Heading2"/>
        <w:keepLines w:val="0"/>
        <w:widowControl/>
        <w:overflowPunct/>
        <w:autoSpaceDE/>
        <w:spacing w:before="0" w:after="0"/>
        <w:textAlignment w:val="auto"/>
        <w:rPr>
          <w:rFonts w:asciiTheme="minorHAnsi" w:hAnsiTheme="minorHAnsi"/>
          <w:kern w:val="0"/>
          <w:szCs w:val="22"/>
          <w:lang w:eastAsia="en-GB"/>
        </w:rPr>
      </w:pPr>
      <w:r w:rsidRPr="00BA6B44">
        <w:rPr>
          <w:rFonts w:asciiTheme="minorHAnsi" w:hAnsiTheme="minorHAnsi"/>
          <w:kern w:val="0"/>
          <w:szCs w:val="22"/>
          <w:lang w:eastAsia="en-GB"/>
        </w:rPr>
        <w:t>The lawful basis on which we process this information</w:t>
      </w:r>
    </w:p>
    <w:p w14:paraId="2C0F60F8" w14:textId="77777777" w:rsidR="003C3227" w:rsidRPr="00BA6B44" w:rsidRDefault="003B589C" w:rsidP="00BA6B44">
      <w:pPr>
        <w:rPr>
          <w:rFonts w:asciiTheme="minorHAnsi" w:hAnsiTheme="minorHAnsi" w:cs="Arial"/>
          <w:sz w:val="22"/>
          <w:szCs w:val="22"/>
        </w:rPr>
      </w:pPr>
      <w:r w:rsidRPr="00BA6B44">
        <w:rPr>
          <w:rFonts w:asciiTheme="minorHAnsi" w:hAnsiTheme="minorHAnsi" w:cs="Arial"/>
          <w:sz w:val="22"/>
          <w:szCs w:val="22"/>
        </w:rPr>
        <w:t>We only collect and use personal information about you when the law allows us to. Most commonly, we use it where we need to:</w:t>
      </w:r>
    </w:p>
    <w:p w14:paraId="6507D3E6" w14:textId="77777777" w:rsidR="003C3227" w:rsidRPr="00BA6B44" w:rsidRDefault="003B589C" w:rsidP="00BA6B44">
      <w:pPr>
        <w:pStyle w:val="ListParagraph"/>
        <w:numPr>
          <w:ilvl w:val="0"/>
          <w:numId w:val="5"/>
        </w:numPr>
        <w:rPr>
          <w:rFonts w:asciiTheme="minorHAnsi" w:hAnsiTheme="minorHAnsi"/>
          <w:sz w:val="22"/>
          <w:szCs w:val="22"/>
        </w:rPr>
      </w:pPr>
      <w:r w:rsidRPr="00BA6B44">
        <w:rPr>
          <w:rFonts w:asciiTheme="minorHAnsi" w:hAnsiTheme="minorHAnsi"/>
          <w:sz w:val="22"/>
          <w:szCs w:val="22"/>
        </w:rPr>
        <w:t>Fulfil a contract we have entered into with you</w:t>
      </w:r>
    </w:p>
    <w:p w14:paraId="785900AC" w14:textId="77777777" w:rsidR="003C3227" w:rsidRPr="00BA6B44" w:rsidRDefault="003B589C" w:rsidP="00BA6B44">
      <w:pPr>
        <w:pStyle w:val="ListParagraph"/>
        <w:numPr>
          <w:ilvl w:val="0"/>
          <w:numId w:val="5"/>
        </w:numPr>
        <w:rPr>
          <w:rFonts w:asciiTheme="minorHAnsi" w:hAnsiTheme="minorHAnsi"/>
          <w:sz w:val="22"/>
          <w:szCs w:val="22"/>
        </w:rPr>
      </w:pPr>
      <w:r w:rsidRPr="00BA6B44">
        <w:rPr>
          <w:rFonts w:asciiTheme="minorHAnsi" w:hAnsiTheme="minorHAnsi"/>
          <w:sz w:val="22"/>
          <w:szCs w:val="22"/>
        </w:rPr>
        <w:t>Comply with a legal obligation</w:t>
      </w:r>
    </w:p>
    <w:p w14:paraId="097BAE0A" w14:textId="77777777" w:rsidR="003C3227" w:rsidRPr="00BA6B44" w:rsidRDefault="003B589C" w:rsidP="00BA6B44">
      <w:pPr>
        <w:pStyle w:val="ListParagraph"/>
        <w:numPr>
          <w:ilvl w:val="0"/>
          <w:numId w:val="5"/>
        </w:numPr>
        <w:rPr>
          <w:rFonts w:asciiTheme="minorHAnsi" w:hAnsiTheme="minorHAnsi"/>
          <w:sz w:val="22"/>
          <w:szCs w:val="22"/>
        </w:rPr>
      </w:pPr>
      <w:r w:rsidRPr="00BA6B44">
        <w:rPr>
          <w:rFonts w:asciiTheme="minorHAnsi" w:hAnsiTheme="minorHAnsi"/>
          <w:sz w:val="22"/>
          <w:szCs w:val="22"/>
        </w:rPr>
        <w:t>Carry out a task in the public interest</w:t>
      </w:r>
    </w:p>
    <w:p w14:paraId="68D06A4E"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Less commonly we may also use personal information about you where:</w:t>
      </w:r>
    </w:p>
    <w:p w14:paraId="1E8B26C7" w14:textId="77777777" w:rsidR="003C3227" w:rsidRPr="00BA6B44" w:rsidRDefault="003B589C" w:rsidP="00BA6B44">
      <w:pPr>
        <w:pStyle w:val="ListParagraph"/>
        <w:numPr>
          <w:ilvl w:val="0"/>
          <w:numId w:val="6"/>
        </w:numPr>
        <w:rPr>
          <w:rFonts w:asciiTheme="minorHAnsi" w:hAnsiTheme="minorHAnsi"/>
          <w:sz w:val="22"/>
          <w:szCs w:val="22"/>
        </w:rPr>
      </w:pPr>
      <w:r w:rsidRPr="00BA6B44">
        <w:rPr>
          <w:rFonts w:asciiTheme="minorHAnsi" w:hAnsiTheme="minorHAnsi"/>
          <w:sz w:val="22"/>
          <w:szCs w:val="22"/>
        </w:rPr>
        <w:t>You have given us consent to use it in a certain way</w:t>
      </w:r>
    </w:p>
    <w:p w14:paraId="5B5B5E1C" w14:textId="77777777" w:rsidR="003C3227" w:rsidRPr="00BA6B44" w:rsidRDefault="003B589C" w:rsidP="00BA6B44">
      <w:pPr>
        <w:pStyle w:val="ListParagraph"/>
        <w:numPr>
          <w:ilvl w:val="0"/>
          <w:numId w:val="6"/>
        </w:numPr>
        <w:rPr>
          <w:rFonts w:asciiTheme="minorHAnsi" w:hAnsiTheme="minorHAnsi"/>
          <w:sz w:val="22"/>
          <w:szCs w:val="22"/>
        </w:rPr>
      </w:pPr>
      <w:r w:rsidRPr="00BA6B44">
        <w:rPr>
          <w:rFonts w:asciiTheme="minorHAnsi" w:hAnsiTheme="minorHAnsi"/>
          <w:sz w:val="22"/>
          <w:szCs w:val="22"/>
        </w:rPr>
        <w:t>We need to protect your vital interests (or someone else’s interests)</w:t>
      </w:r>
    </w:p>
    <w:p w14:paraId="5B362C64" w14:textId="77777777" w:rsidR="003C3227" w:rsidRPr="00BA6B44" w:rsidRDefault="003B589C" w:rsidP="00BA6B44">
      <w:pPr>
        <w:pStyle w:val="ListParagraph"/>
        <w:numPr>
          <w:ilvl w:val="0"/>
          <w:numId w:val="6"/>
        </w:numPr>
        <w:rPr>
          <w:rFonts w:asciiTheme="minorHAnsi" w:hAnsiTheme="minorHAnsi"/>
          <w:sz w:val="22"/>
          <w:szCs w:val="22"/>
        </w:rPr>
      </w:pPr>
      <w:r w:rsidRPr="00BA6B44">
        <w:rPr>
          <w:rFonts w:asciiTheme="minorHAnsi" w:hAnsiTheme="minorHAnsi"/>
          <w:sz w:val="22"/>
          <w:szCs w:val="22"/>
        </w:rPr>
        <w:t>We have legitimate interests in processing the data</w:t>
      </w:r>
    </w:p>
    <w:p w14:paraId="4851D876" w14:textId="77777777" w:rsidR="003C3227" w:rsidRPr="00BA6B44" w:rsidRDefault="003C3227" w:rsidP="00BA6B44">
      <w:pPr>
        <w:rPr>
          <w:rFonts w:asciiTheme="minorHAnsi" w:hAnsiTheme="minorHAnsi" w:cs="Arial"/>
          <w:color w:val="FF0000"/>
          <w:sz w:val="22"/>
          <w:szCs w:val="22"/>
        </w:rPr>
      </w:pPr>
    </w:p>
    <w:p w14:paraId="06EA026F" w14:textId="77777777" w:rsidR="003C3227" w:rsidRPr="00BA6B44" w:rsidRDefault="003B589C" w:rsidP="00BA6B44">
      <w:pPr>
        <w:pStyle w:val="Heading2"/>
        <w:keepLines w:val="0"/>
        <w:widowControl/>
        <w:overflowPunct/>
        <w:autoSpaceDE/>
        <w:spacing w:before="0" w:after="0"/>
        <w:textAlignment w:val="auto"/>
        <w:rPr>
          <w:rFonts w:asciiTheme="minorHAnsi" w:hAnsiTheme="minorHAnsi"/>
          <w:kern w:val="0"/>
          <w:szCs w:val="22"/>
          <w:lang w:eastAsia="en-GB"/>
        </w:rPr>
      </w:pPr>
      <w:r w:rsidRPr="00BA6B44">
        <w:rPr>
          <w:rFonts w:asciiTheme="minorHAnsi" w:hAnsiTheme="minorHAnsi"/>
          <w:kern w:val="0"/>
          <w:szCs w:val="22"/>
          <w:lang w:eastAsia="en-GB"/>
        </w:rPr>
        <w:t>Collecting this information</w:t>
      </w:r>
    </w:p>
    <w:p w14:paraId="5A6C0E73" w14:textId="77777777" w:rsidR="003C3227" w:rsidRDefault="003B589C" w:rsidP="00BA6B44">
      <w:pPr>
        <w:pStyle w:val="ListParagraph"/>
        <w:ind w:left="0"/>
        <w:rPr>
          <w:rFonts w:asciiTheme="minorHAnsi" w:hAnsiTheme="minorHAnsi"/>
          <w:sz w:val="22"/>
          <w:szCs w:val="22"/>
        </w:rPr>
      </w:pPr>
      <w:r w:rsidRPr="00BA6B44">
        <w:rPr>
          <w:rFonts w:asciiTheme="minorHAnsi" w:hAnsiTheme="minorHAnsi"/>
          <w:sz w:val="22"/>
          <w:szCs w:val="22"/>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7E733F78" w14:textId="77777777" w:rsidR="00BA6B44" w:rsidRPr="00BA6B44" w:rsidRDefault="00BA6B44" w:rsidP="00BA6B44">
      <w:pPr>
        <w:pStyle w:val="ListParagraph"/>
        <w:ind w:left="0"/>
        <w:rPr>
          <w:rFonts w:asciiTheme="minorHAnsi" w:hAnsiTheme="minorHAnsi"/>
          <w:sz w:val="22"/>
          <w:szCs w:val="22"/>
        </w:rPr>
      </w:pPr>
    </w:p>
    <w:p w14:paraId="2656DBCD" w14:textId="77777777" w:rsidR="003C3227" w:rsidRPr="00BA6B44" w:rsidRDefault="003B589C" w:rsidP="00BA6B44">
      <w:pPr>
        <w:pStyle w:val="Heading2"/>
        <w:keepLines w:val="0"/>
        <w:widowControl/>
        <w:overflowPunct/>
        <w:autoSpaceDE/>
        <w:spacing w:before="0" w:after="0"/>
        <w:textAlignment w:val="auto"/>
        <w:rPr>
          <w:rFonts w:asciiTheme="minorHAnsi" w:hAnsiTheme="minorHAnsi"/>
          <w:kern w:val="0"/>
          <w:szCs w:val="22"/>
          <w:lang w:eastAsia="en-GB"/>
        </w:rPr>
      </w:pPr>
      <w:r w:rsidRPr="00BA6B44">
        <w:rPr>
          <w:rFonts w:asciiTheme="minorHAnsi" w:hAnsiTheme="minorHAnsi"/>
          <w:kern w:val="0"/>
          <w:szCs w:val="22"/>
          <w:lang w:eastAsia="en-GB"/>
        </w:rPr>
        <w:t>Storing this information</w:t>
      </w:r>
    </w:p>
    <w:p w14:paraId="6D3B0F07" w14:textId="77777777" w:rsidR="003C3227" w:rsidRPr="00BA6B44" w:rsidRDefault="003B589C" w:rsidP="00BA6B44">
      <w:pPr>
        <w:pStyle w:val="ListParagraph"/>
        <w:ind w:left="0"/>
        <w:rPr>
          <w:rFonts w:asciiTheme="minorHAnsi" w:hAnsiTheme="minorHAnsi"/>
          <w:sz w:val="22"/>
          <w:szCs w:val="22"/>
        </w:rPr>
      </w:pPr>
      <w:r w:rsidRPr="00BA6B44">
        <w:rPr>
          <w:rFonts w:asciiTheme="minorHAnsi" w:hAnsiTheme="minorHAnsi"/>
          <w:sz w:val="22"/>
          <w:szCs w:val="22"/>
        </w:rPr>
        <w:t>We hold school workforce data in accordance with our Data Retention policy.</w:t>
      </w:r>
    </w:p>
    <w:p w14:paraId="0DBC6B4B" w14:textId="77777777" w:rsidR="003C3227" w:rsidRPr="00BA6B44" w:rsidRDefault="003C3227" w:rsidP="00BA6B44">
      <w:pPr>
        <w:pStyle w:val="ListParagraph"/>
        <w:ind w:left="0"/>
        <w:rPr>
          <w:rFonts w:asciiTheme="minorHAnsi" w:hAnsiTheme="minorHAnsi"/>
          <w:sz w:val="22"/>
          <w:szCs w:val="22"/>
        </w:rPr>
      </w:pPr>
    </w:p>
    <w:p w14:paraId="106CD785" w14:textId="77777777" w:rsidR="003C3227" w:rsidRPr="00BA6B44" w:rsidRDefault="003B589C" w:rsidP="00BA6B44">
      <w:pPr>
        <w:pStyle w:val="Heading1"/>
        <w:keepNext w:val="0"/>
        <w:keepLines w:val="0"/>
        <w:widowControl/>
        <w:overflowPunct/>
        <w:autoSpaceDE/>
        <w:spacing w:before="0" w:after="0"/>
        <w:textAlignment w:val="auto"/>
        <w:rPr>
          <w:rFonts w:asciiTheme="minorHAnsi" w:hAnsiTheme="minorHAnsi"/>
          <w:kern w:val="0"/>
          <w:szCs w:val="22"/>
          <w:lang w:eastAsia="en-GB"/>
        </w:rPr>
      </w:pPr>
      <w:r w:rsidRPr="00BA6B44">
        <w:rPr>
          <w:rFonts w:asciiTheme="minorHAnsi" w:hAnsiTheme="minorHAnsi"/>
          <w:kern w:val="0"/>
          <w:szCs w:val="22"/>
          <w:lang w:eastAsia="en-GB"/>
        </w:rPr>
        <w:t>Who we share this information with</w:t>
      </w:r>
    </w:p>
    <w:p w14:paraId="3A94B06E"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We routinely share this information with:</w:t>
      </w:r>
    </w:p>
    <w:p w14:paraId="75413EC1" w14:textId="77777777" w:rsidR="003C3227" w:rsidRPr="00BA6B44" w:rsidRDefault="003C3227" w:rsidP="00BA6B44">
      <w:pPr>
        <w:rPr>
          <w:rFonts w:asciiTheme="minorHAnsi" w:hAnsiTheme="minorHAnsi"/>
          <w:sz w:val="22"/>
          <w:szCs w:val="22"/>
        </w:rPr>
      </w:pPr>
    </w:p>
    <w:p w14:paraId="6311674D" w14:textId="77777777" w:rsidR="003C3227" w:rsidRPr="00BA6B44" w:rsidRDefault="003B589C" w:rsidP="00BA6B44">
      <w:pPr>
        <w:pStyle w:val="ListParagraph"/>
        <w:widowControl/>
        <w:numPr>
          <w:ilvl w:val="0"/>
          <w:numId w:val="7"/>
        </w:numPr>
        <w:rPr>
          <w:rFonts w:asciiTheme="minorHAnsi" w:hAnsiTheme="minorHAnsi"/>
          <w:sz w:val="22"/>
          <w:szCs w:val="22"/>
        </w:rPr>
      </w:pPr>
      <w:r w:rsidRPr="00BA6B44">
        <w:rPr>
          <w:rFonts w:asciiTheme="minorHAnsi" w:hAnsiTheme="minorHAnsi"/>
          <w:sz w:val="22"/>
          <w:szCs w:val="22"/>
        </w:rPr>
        <w:lastRenderedPageBreak/>
        <w:t>our local authority</w:t>
      </w:r>
    </w:p>
    <w:p w14:paraId="2DB4D21C" w14:textId="77777777" w:rsidR="003C3227" w:rsidRPr="00BA6B44" w:rsidRDefault="003B589C" w:rsidP="00BA6B44">
      <w:pPr>
        <w:pStyle w:val="ListParagraph"/>
        <w:widowControl/>
        <w:numPr>
          <w:ilvl w:val="0"/>
          <w:numId w:val="7"/>
        </w:numPr>
        <w:rPr>
          <w:rFonts w:asciiTheme="minorHAnsi" w:hAnsiTheme="minorHAnsi"/>
          <w:sz w:val="22"/>
          <w:szCs w:val="22"/>
        </w:rPr>
      </w:pPr>
      <w:r w:rsidRPr="00BA6B44">
        <w:rPr>
          <w:rFonts w:asciiTheme="minorHAnsi" w:hAnsiTheme="minorHAnsi"/>
          <w:sz w:val="22"/>
          <w:szCs w:val="22"/>
        </w:rPr>
        <w:t xml:space="preserve">the Department for Education (DfE) </w:t>
      </w:r>
    </w:p>
    <w:p w14:paraId="0CED4D8C" w14:textId="77777777" w:rsidR="003C3227" w:rsidRPr="00BA6B44" w:rsidRDefault="003C3227" w:rsidP="00BA6B44">
      <w:pPr>
        <w:rPr>
          <w:rFonts w:asciiTheme="minorHAnsi" w:hAnsiTheme="minorHAnsi"/>
          <w:b/>
          <w:sz w:val="22"/>
          <w:szCs w:val="22"/>
        </w:rPr>
      </w:pPr>
    </w:p>
    <w:p w14:paraId="06C4B161" w14:textId="77777777" w:rsidR="003C3227" w:rsidRPr="00BA6B44" w:rsidRDefault="003B589C" w:rsidP="00BA6B44">
      <w:pPr>
        <w:pStyle w:val="Heading1"/>
        <w:keepNext w:val="0"/>
        <w:keepLines w:val="0"/>
        <w:widowControl/>
        <w:overflowPunct/>
        <w:autoSpaceDE/>
        <w:spacing w:before="0" w:after="0"/>
        <w:textAlignment w:val="auto"/>
        <w:rPr>
          <w:rFonts w:asciiTheme="minorHAnsi" w:hAnsiTheme="minorHAnsi"/>
          <w:kern w:val="0"/>
          <w:szCs w:val="22"/>
          <w:lang w:eastAsia="en-GB"/>
        </w:rPr>
      </w:pPr>
      <w:r w:rsidRPr="00BA6B44">
        <w:rPr>
          <w:rFonts w:asciiTheme="minorHAnsi" w:hAnsiTheme="minorHAnsi"/>
          <w:kern w:val="0"/>
          <w:szCs w:val="22"/>
          <w:lang w:eastAsia="en-GB"/>
        </w:rPr>
        <w:t>Why we share school workforce information</w:t>
      </w:r>
    </w:p>
    <w:p w14:paraId="42D58E96"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We do not share information about workforce members with anyone without consent unless the law and our policies allow us to do so.</w:t>
      </w:r>
    </w:p>
    <w:p w14:paraId="15CBDAC0" w14:textId="77777777" w:rsidR="003C3227" w:rsidRPr="00BA6B44" w:rsidRDefault="003C3227" w:rsidP="00BA6B44">
      <w:pPr>
        <w:rPr>
          <w:rFonts w:asciiTheme="minorHAnsi" w:hAnsiTheme="minorHAnsi"/>
          <w:sz w:val="22"/>
          <w:szCs w:val="22"/>
        </w:rPr>
      </w:pPr>
    </w:p>
    <w:p w14:paraId="4893AB73" w14:textId="77777777" w:rsidR="003C3227" w:rsidRPr="00BA6B44" w:rsidRDefault="003B589C" w:rsidP="00BA6B44">
      <w:pPr>
        <w:rPr>
          <w:rFonts w:asciiTheme="minorHAnsi" w:hAnsiTheme="minorHAnsi"/>
          <w:b/>
          <w:szCs w:val="22"/>
        </w:rPr>
      </w:pPr>
      <w:r w:rsidRPr="00BA6B44">
        <w:rPr>
          <w:rFonts w:asciiTheme="minorHAnsi" w:hAnsiTheme="minorHAnsi"/>
          <w:b/>
          <w:szCs w:val="22"/>
        </w:rPr>
        <w:t>Department for Education (DfE)</w:t>
      </w:r>
    </w:p>
    <w:p w14:paraId="6425415A"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We share personal data with the Department for Education (DfE) on a statutory basis. This data sharing underpins workforce policy monitoring, evaluation, and links to school funding / expenditure and the assessment educational attainment.</w:t>
      </w:r>
    </w:p>
    <w:p w14:paraId="04490D17" w14:textId="77777777" w:rsidR="003C3227" w:rsidRPr="00BA6B44" w:rsidRDefault="003C3227" w:rsidP="00BA6B44">
      <w:pPr>
        <w:rPr>
          <w:rFonts w:asciiTheme="minorHAnsi" w:hAnsiTheme="minorHAnsi" w:cs="Arial"/>
          <w:sz w:val="22"/>
          <w:szCs w:val="22"/>
        </w:rPr>
      </w:pPr>
    </w:p>
    <w:p w14:paraId="0187D458"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 xml:space="preserve">We are required to share information about our pupils with the (DfE) under section 5 of the Education (Supply of Information about the School Workforce) (England) Regulations 2007 and amendments. </w:t>
      </w:r>
    </w:p>
    <w:p w14:paraId="52E9F528" w14:textId="77777777" w:rsidR="003C3227" w:rsidRPr="00BA6B44" w:rsidRDefault="003C3227" w:rsidP="00BA6B44">
      <w:pPr>
        <w:rPr>
          <w:rFonts w:asciiTheme="minorHAnsi" w:hAnsiTheme="minorHAnsi"/>
          <w:sz w:val="22"/>
          <w:szCs w:val="22"/>
        </w:rPr>
      </w:pPr>
    </w:p>
    <w:p w14:paraId="746EDA6B" w14:textId="77777777" w:rsidR="003C3227" w:rsidRPr="00BA6B44" w:rsidRDefault="003B589C" w:rsidP="00BA6B44">
      <w:pPr>
        <w:pStyle w:val="Heading1"/>
        <w:keepNext w:val="0"/>
        <w:keepLines w:val="0"/>
        <w:widowControl/>
        <w:overflowPunct/>
        <w:autoSpaceDE/>
        <w:spacing w:before="0" w:after="0"/>
        <w:textAlignment w:val="auto"/>
        <w:rPr>
          <w:rFonts w:asciiTheme="minorHAnsi" w:hAnsiTheme="minorHAnsi"/>
          <w:kern w:val="0"/>
          <w:szCs w:val="22"/>
          <w:lang w:eastAsia="en-GB"/>
        </w:rPr>
      </w:pPr>
      <w:r w:rsidRPr="00BA6B44">
        <w:rPr>
          <w:rFonts w:asciiTheme="minorHAnsi" w:hAnsiTheme="minorHAnsi"/>
          <w:kern w:val="0"/>
          <w:szCs w:val="22"/>
          <w:lang w:eastAsia="en-GB"/>
        </w:rPr>
        <w:t>Data collection requirements</w:t>
      </w:r>
    </w:p>
    <w:p w14:paraId="5BBE2CD6" w14:textId="77777777" w:rsidR="003C3227" w:rsidRPr="00BA6B44" w:rsidRDefault="003B589C" w:rsidP="00BA6B44">
      <w:pPr>
        <w:pStyle w:val="CommentText"/>
        <w:rPr>
          <w:rFonts w:asciiTheme="minorHAnsi" w:eastAsia="Calibri" w:hAnsiTheme="minorHAnsi" w:cs="Arial"/>
          <w:sz w:val="22"/>
          <w:szCs w:val="22"/>
        </w:rPr>
      </w:pPr>
      <w:r w:rsidRPr="00BA6B44">
        <w:rPr>
          <w:rFonts w:asciiTheme="minorHAnsi" w:eastAsia="Calibri" w:hAnsiTheme="minorHAnsi" w:cs="Arial"/>
          <w:sz w:val="22"/>
          <w:szCs w:val="22"/>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9CAF239" w14:textId="77777777" w:rsidR="003C3227" w:rsidRPr="00BA6B44" w:rsidRDefault="003C3227" w:rsidP="00BA6B44">
      <w:pPr>
        <w:pStyle w:val="CommentText"/>
        <w:rPr>
          <w:rFonts w:asciiTheme="minorHAnsi" w:hAnsiTheme="minorHAnsi"/>
          <w:sz w:val="22"/>
          <w:szCs w:val="22"/>
        </w:rPr>
      </w:pPr>
    </w:p>
    <w:p w14:paraId="69BB3E6F" w14:textId="77777777" w:rsidR="003C3227" w:rsidRPr="00BA6B44" w:rsidRDefault="003B589C" w:rsidP="00BA6B44">
      <w:pPr>
        <w:pStyle w:val="CommentText"/>
        <w:rPr>
          <w:rFonts w:asciiTheme="minorHAnsi" w:hAnsiTheme="minorHAnsi"/>
          <w:sz w:val="22"/>
          <w:szCs w:val="22"/>
        </w:rPr>
      </w:pPr>
      <w:r w:rsidRPr="00BA6B44">
        <w:rPr>
          <w:rFonts w:asciiTheme="minorHAnsi" w:hAnsiTheme="minorHAnsi"/>
          <w:sz w:val="22"/>
          <w:szCs w:val="22"/>
        </w:rPr>
        <w:t xml:space="preserve">To find out more about the data collection requirements placed on us by the Department for Education including the data that we share with them, go to </w:t>
      </w:r>
      <w:hyperlink r:id="rId8" w:history="1">
        <w:r w:rsidRPr="00BA6B44">
          <w:rPr>
            <w:rStyle w:val="Hyperlink"/>
            <w:rFonts w:asciiTheme="minorHAnsi" w:hAnsiTheme="minorHAnsi"/>
            <w:sz w:val="22"/>
            <w:szCs w:val="22"/>
          </w:rPr>
          <w:t>https://www.gov.uk/education/data-collection-and-censuses-for-schools</w:t>
        </w:r>
      </w:hyperlink>
      <w:r w:rsidRPr="00BA6B44">
        <w:rPr>
          <w:rFonts w:asciiTheme="minorHAnsi" w:hAnsiTheme="minorHAnsi"/>
          <w:sz w:val="22"/>
          <w:szCs w:val="22"/>
        </w:rPr>
        <w:t>.</w:t>
      </w:r>
    </w:p>
    <w:p w14:paraId="4F571E56" w14:textId="77777777" w:rsidR="003C3227" w:rsidRPr="00BA6B44" w:rsidRDefault="003C3227" w:rsidP="00BA6B44">
      <w:pPr>
        <w:rPr>
          <w:rFonts w:asciiTheme="minorHAnsi" w:hAnsiTheme="minorHAnsi"/>
          <w:sz w:val="22"/>
          <w:szCs w:val="22"/>
        </w:rPr>
      </w:pPr>
    </w:p>
    <w:p w14:paraId="5C33A64D"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The department may share information about school employees with third parties who promote the education or well-being of children or the effective deployment of school staff in England by:</w:t>
      </w:r>
    </w:p>
    <w:p w14:paraId="447FC8BD" w14:textId="77777777" w:rsidR="003C3227" w:rsidRPr="00BA6B44" w:rsidRDefault="003C3227" w:rsidP="00BA6B44">
      <w:pPr>
        <w:rPr>
          <w:rFonts w:asciiTheme="minorHAnsi" w:hAnsiTheme="minorHAnsi"/>
          <w:sz w:val="22"/>
          <w:szCs w:val="22"/>
        </w:rPr>
      </w:pPr>
    </w:p>
    <w:p w14:paraId="7544E2A8" w14:textId="77777777" w:rsidR="003C3227" w:rsidRPr="00BA6B44" w:rsidRDefault="003B589C" w:rsidP="00BA6B44">
      <w:pPr>
        <w:numPr>
          <w:ilvl w:val="0"/>
          <w:numId w:val="8"/>
        </w:numPr>
        <w:rPr>
          <w:rFonts w:asciiTheme="minorHAnsi" w:hAnsiTheme="minorHAnsi"/>
          <w:sz w:val="22"/>
          <w:szCs w:val="22"/>
        </w:rPr>
      </w:pPr>
      <w:r w:rsidRPr="00BA6B44">
        <w:rPr>
          <w:rFonts w:asciiTheme="minorHAnsi" w:hAnsiTheme="minorHAnsi"/>
          <w:sz w:val="22"/>
          <w:szCs w:val="22"/>
        </w:rPr>
        <w:t>conducting research or analysis</w:t>
      </w:r>
    </w:p>
    <w:p w14:paraId="6EB84BBA" w14:textId="77777777" w:rsidR="003C3227" w:rsidRPr="00BA6B44" w:rsidRDefault="003B589C" w:rsidP="00BA6B44">
      <w:pPr>
        <w:numPr>
          <w:ilvl w:val="0"/>
          <w:numId w:val="8"/>
        </w:numPr>
        <w:rPr>
          <w:rFonts w:asciiTheme="minorHAnsi" w:hAnsiTheme="minorHAnsi"/>
          <w:sz w:val="22"/>
          <w:szCs w:val="22"/>
        </w:rPr>
      </w:pPr>
      <w:r w:rsidRPr="00BA6B44">
        <w:rPr>
          <w:rFonts w:asciiTheme="minorHAnsi" w:hAnsiTheme="minorHAnsi"/>
          <w:sz w:val="22"/>
          <w:szCs w:val="22"/>
        </w:rPr>
        <w:t>producing statistics</w:t>
      </w:r>
    </w:p>
    <w:p w14:paraId="2F3E12C9" w14:textId="77777777" w:rsidR="003C3227" w:rsidRPr="00BA6B44" w:rsidRDefault="003B589C" w:rsidP="00BA6B44">
      <w:pPr>
        <w:numPr>
          <w:ilvl w:val="0"/>
          <w:numId w:val="8"/>
        </w:numPr>
        <w:rPr>
          <w:rFonts w:asciiTheme="minorHAnsi" w:hAnsiTheme="minorHAnsi"/>
          <w:sz w:val="22"/>
          <w:szCs w:val="22"/>
        </w:rPr>
      </w:pPr>
      <w:r w:rsidRPr="00BA6B44">
        <w:rPr>
          <w:rFonts w:asciiTheme="minorHAnsi" w:hAnsiTheme="minorHAnsi"/>
          <w:sz w:val="22"/>
          <w:szCs w:val="22"/>
        </w:rPr>
        <w:t>providing information, advice or guidance</w:t>
      </w:r>
    </w:p>
    <w:p w14:paraId="7B63785E" w14:textId="77777777" w:rsidR="003C3227" w:rsidRPr="00BA6B44" w:rsidRDefault="003C3227" w:rsidP="00BA6B44">
      <w:pPr>
        <w:rPr>
          <w:rFonts w:asciiTheme="minorHAnsi" w:hAnsiTheme="minorHAnsi"/>
          <w:sz w:val="22"/>
          <w:szCs w:val="22"/>
        </w:rPr>
      </w:pPr>
    </w:p>
    <w:p w14:paraId="320D95B3"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4E34CF11" w14:textId="77777777" w:rsidR="003C3227" w:rsidRPr="00BA6B44" w:rsidRDefault="003C3227" w:rsidP="00BA6B44">
      <w:pPr>
        <w:rPr>
          <w:rFonts w:asciiTheme="minorHAnsi" w:hAnsiTheme="minorHAnsi"/>
          <w:sz w:val="22"/>
          <w:szCs w:val="22"/>
        </w:rPr>
      </w:pPr>
    </w:p>
    <w:p w14:paraId="5AF88D40" w14:textId="77777777" w:rsidR="003C3227" w:rsidRPr="00BA6B44" w:rsidRDefault="003B589C" w:rsidP="00BA6B44">
      <w:pPr>
        <w:numPr>
          <w:ilvl w:val="0"/>
          <w:numId w:val="9"/>
        </w:numPr>
        <w:rPr>
          <w:rFonts w:asciiTheme="minorHAnsi" w:hAnsiTheme="minorHAnsi"/>
          <w:sz w:val="22"/>
          <w:szCs w:val="22"/>
        </w:rPr>
      </w:pPr>
      <w:r w:rsidRPr="00BA6B44">
        <w:rPr>
          <w:rFonts w:asciiTheme="minorHAnsi" w:hAnsiTheme="minorHAnsi"/>
          <w:sz w:val="22"/>
          <w:szCs w:val="22"/>
        </w:rPr>
        <w:t>who is requesting the data</w:t>
      </w:r>
    </w:p>
    <w:p w14:paraId="0C4FB46F" w14:textId="77777777" w:rsidR="003C3227" w:rsidRPr="00BA6B44" w:rsidRDefault="003B589C" w:rsidP="00BA6B44">
      <w:pPr>
        <w:numPr>
          <w:ilvl w:val="0"/>
          <w:numId w:val="9"/>
        </w:numPr>
        <w:rPr>
          <w:rFonts w:asciiTheme="minorHAnsi" w:hAnsiTheme="minorHAnsi"/>
          <w:sz w:val="22"/>
          <w:szCs w:val="22"/>
        </w:rPr>
      </w:pPr>
      <w:r w:rsidRPr="00BA6B44">
        <w:rPr>
          <w:rFonts w:asciiTheme="minorHAnsi" w:hAnsiTheme="minorHAnsi"/>
          <w:sz w:val="22"/>
          <w:szCs w:val="22"/>
        </w:rPr>
        <w:t>the purpose for which it is required</w:t>
      </w:r>
    </w:p>
    <w:p w14:paraId="68C9B42E" w14:textId="77777777" w:rsidR="003C3227" w:rsidRPr="00BA6B44" w:rsidRDefault="003B589C" w:rsidP="00BA6B44">
      <w:pPr>
        <w:numPr>
          <w:ilvl w:val="0"/>
          <w:numId w:val="9"/>
        </w:numPr>
        <w:rPr>
          <w:rFonts w:asciiTheme="minorHAnsi" w:hAnsiTheme="minorHAnsi"/>
          <w:sz w:val="22"/>
          <w:szCs w:val="22"/>
        </w:rPr>
      </w:pPr>
      <w:r w:rsidRPr="00BA6B44">
        <w:rPr>
          <w:rFonts w:asciiTheme="minorHAnsi" w:hAnsiTheme="minorHAnsi"/>
          <w:sz w:val="22"/>
          <w:szCs w:val="22"/>
        </w:rPr>
        <w:t xml:space="preserve">the level and sensitivity of data requested; and </w:t>
      </w:r>
    </w:p>
    <w:p w14:paraId="1D1228D9" w14:textId="77777777" w:rsidR="003C3227" w:rsidRPr="00BA6B44" w:rsidRDefault="003B589C" w:rsidP="00BA6B44">
      <w:pPr>
        <w:numPr>
          <w:ilvl w:val="0"/>
          <w:numId w:val="9"/>
        </w:numPr>
        <w:rPr>
          <w:rFonts w:asciiTheme="minorHAnsi" w:hAnsiTheme="minorHAnsi"/>
          <w:sz w:val="22"/>
          <w:szCs w:val="22"/>
        </w:rPr>
      </w:pPr>
      <w:r w:rsidRPr="00BA6B44">
        <w:rPr>
          <w:rFonts w:asciiTheme="minorHAnsi" w:hAnsiTheme="minorHAnsi"/>
          <w:sz w:val="22"/>
          <w:szCs w:val="22"/>
        </w:rPr>
        <w:t xml:space="preserve">the arrangements in place to securely store and handle the data </w:t>
      </w:r>
    </w:p>
    <w:p w14:paraId="5CB5C208" w14:textId="77777777" w:rsidR="003C3227" w:rsidRPr="00BA6B44" w:rsidRDefault="003C3227" w:rsidP="00BA6B44">
      <w:pPr>
        <w:rPr>
          <w:rFonts w:asciiTheme="minorHAnsi" w:hAnsiTheme="minorHAnsi"/>
          <w:sz w:val="22"/>
          <w:szCs w:val="22"/>
          <w:shd w:val="clear" w:color="auto" w:fill="FFFF00"/>
        </w:rPr>
      </w:pPr>
    </w:p>
    <w:p w14:paraId="43E18566"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To be granted access to school workforce information, organisations must comply with its strict terms and conditions covering the confidentiality and handling of the data, security arrangements and retention and use of the data.</w:t>
      </w:r>
    </w:p>
    <w:p w14:paraId="3DC76163" w14:textId="77777777" w:rsidR="003C3227" w:rsidRPr="00BA6B44" w:rsidRDefault="003C3227" w:rsidP="00BA6B44">
      <w:pPr>
        <w:rPr>
          <w:rFonts w:asciiTheme="minorHAnsi" w:hAnsiTheme="minorHAnsi"/>
          <w:sz w:val="22"/>
          <w:szCs w:val="22"/>
        </w:rPr>
      </w:pPr>
    </w:p>
    <w:p w14:paraId="24EFE9CF"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 xml:space="preserve">For more information about the department’s data sharing process, please visit: </w:t>
      </w:r>
    </w:p>
    <w:p w14:paraId="22E971AF" w14:textId="77777777" w:rsidR="003C3227" w:rsidRPr="00BA6B44" w:rsidRDefault="00AB00F0" w:rsidP="00BA6B44">
      <w:pPr>
        <w:rPr>
          <w:rFonts w:asciiTheme="minorHAnsi" w:hAnsiTheme="minorHAnsi"/>
          <w:sz w:val="22"/>
          <w:szCs w:val="22"/>
        </w:rPr>
      </w:pPr>
      <w:hyperlink r:id="rId9" w:tooltip="Data protection: how we collect and share research data" w:history="1">
        <w:r w:rsidR="003B589C" w:rsidRPr="00BA6B44">
          <w:rPr>
            <w:rFonts w:asciiTheme="minorHAnsi" w:hAnsiTheme="minorHAnsi"/>
            <w:color w:val="0000FF"/>
            <w:sz w:val="22"/>
            <w:szCs w:val="22"/>
            <w:u w:val="single"/>
          </w:rPr>
          <w:t>https://www.gov.uk/data-protection-how-we-collect-and-share-research-data</w:t>
        </w:r>
      </w:hyperlink>
      <w:r w:rsidR="003B589C" w:rsidRPr="00BA6B44">
        <w:rPr>
          <w:rFonts w:asciiTheme="minorHAnsi" w:hAnsiTheme="minorHAnsi"/>
          <w:sz w:val="22"/>
          <w:szCs w:val="22"/>
        </w:rPr>
        <w:t xml:space="preserve"> </w:t>
      </w:r>
    </w:p>
    <w:p w14:paraId="70BB04FD" w14:textId="77777777" w:rsidR="003C3227" w:rsidRPr="00BA6B44" w:rsidRDefault="003C3227" w:rsidP="00BA6B44">
      <w:pPr>
        <w:pStyle w:val="ListParagraph"/>
        <w:ind w:left="0"/>
        <w:rPr>
          <w:rFonts w:asciiTheme="minorHAnsi" w:hAnsiTheme="minorHAnsi"/>
          <w:sz w:val="22"/>
          <w:szCs w:val="22"/>
        </w:rPr>
      </w:pPr>
    </w:p>
    <w:p w14:paraId="51BB4383" w14:textId="77777777" w:rsidR="003C3227" w:rsidRPr="00BA6B44" w:rsidRDefault="003B589C" w:rsidP="00BA6B44">
      <w:pPr>
        <w:pStyle w:val="ListParagraph"/>
        <w:ind w:left="0"/>
        <w:rPr>
          <w:rFonts w:asciiTheme="minorHAnsi" w:hAnsiTheme="minorHAnsi"/>
          <w:sz w:val="22"/>
          <w:szCs w:val="22"/>
        </w:rPr>
      </w:pPr>
      <w:r w:rsidRPr="00BA6B44">
        <w:rPr>
          <w:rFonts w:asciiTheme="minorHAnsi" w:hAnsiTheme="minorHAnsi"/>
          <w:sz w:val="22"/>
          <w:szCs w:val="22"/>
        </w:rPr>
        <w:t xml:space="preserve">To contact the department: </w:t>
      </w:r>
      <w:hyperlink r:id="rId10" w:history="1">
        <w:r w:rsidRPr="00BA6B44">
          <w:rPr>
            <w:rStyle w:val="Hyperlink"/>
            <w:rFonts w:asciiTheme="minorHAnsi" w:hAnsiTheme="minorHAnsi"/>
            <w:sz w:val="22"/>
            <w:szCs w:val="22"/>
          </w:rPr>
          <w:t>https://www.gov.uk/contact-dfe</w:t>
        </w:r>
      </w:hyperlink>
    </w:p>
    <w:p w14:paraId="1819DE1F" w14:textId="77777777" w:rsidR="003C3227" w:rsidRDefault="003C3227" w:rsidP="00BA6B44">
      <w:pPr>
        <w:pStyle w:val="CommentText"/>
        <w:rPr>
          <w:rFonts w:asciiTheme="minorHAnsi" w:hAnsiTheme="minorHAnsi"/>
          <w:sz w:val="24"/>
          <w:szCs w:val="22"/>
        </w:rPr>
      </w:pPr>
    </w:p>
    <w:p w14:paraId="336B0376" w14:textId="77777777" w:rsidR="00FA5EE5" w:rsidRPr="00BA6B44" w:rsidRDefault="00FA5EE5" w:rsidP="00BA6B44">
      <w:pPr>
        <w:pStyle w:val="CommentText"/>
        <w:rPr>
          <w:rFonts w:asciiTheme="minorHAnsi" w:hAnsiTheme="minorHAnsi"/>
          <w:sz w:val="24"/>
          <w:szCs w:val="22"/>
        </w:rPr>
      </w:pPr>
    </w:p>
    <w:p w14:paraId="2B708230" w14:textId="77777777" w:rsidR="003C3227" w:rsidRPr="00BA6B44" w:rsidRDefault="003B589C" w:rsidP="00BA6B44">
      <w:pPr>
        <w:pStyle w:val="Heading1"/>
        <w:keepNext w:val="0"/>
        <w:keepLines w:val="0"/>
        <w:widowControl/>
        <w:overflowPunct/>
        <w:autoSpaceDE/>
        <w:spacing w:before="0" w:after="0"/>
        <w:textAlignment w:val="auto"/>
        <w:rPr>
          <w:rFonts w:asciiTheme="minorHAnsi" w:hAnsiTheme="minorHAnsi"/>
          <w:kern w:val="0"/>
          <w:szCs w:val="22"/>
          <w:lang w:eastAsia="en-GB"/>
        </w:rPr>
      </w:pPr>
      <w:r w:rsidRPr="00BA6B44">
        <w:rPr>
          <w:rFonts w:asciiTheme="minorHAnsi" w:hAnsiTheme="minorHAnsi"/>
          <w:kern w:val="0"/>
          <w:szCs w:val="22"/>
          <w:lang w:eastAsia="en-GB"/>
        </w:rPr>
        <w:lastRenderedPageBreak/>
        <w:t>Requesting access to your personal data</w:t>
      </w:r>
    </w:p>
    <w:p w14:paraId="163F2762"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 xml:space="preserve">Under data protection legislation, you have the right to request access to information about you that we hold. To make a request for your personal information, contact </w:t>
      </w:r>
      <w:r w:rsidR="00FA5EE5">
        <w:rPr>
          <w:rFonts w:asciiTheme="minorHAnsi" w:hAnsiTheme="minorHAnsi"/>
          <w:sz w:val="22"/>
          <w:szCs w:val="22"/>
          <w:lang w:eastAsia="en-GB"/>
        </w:rPr>
        <w:t xml:space="preserve">Mrs J </w:t>
      </w:r>
      <w:proofErr w:type="spellStart"/>
      <w:r w:rsidR="00FA5EE5">
        <w:rPr>
          <w:rFonts w:asciiTheme="minorHAnsi" w:hAnsiTheme="minorHAnsi"/>
          <w:sz w:val="22"/>
          <w:szCs w:val="22"/>
          <w:lang w:eastAsia="en-GB"/>
        </w:rPr>
        <w:t>Whall</w:t>
      </w:r>
      <w:proofErr w:type="spellEnd"/>
      <w:r w:rsidR="00FA5EE5">
        <w:rPr>
          <w:rFonts w:asciiTheme="minorHAnsi" w:hAnsiTheme="minorHAnsi"/>
          <w:sz w:val="22"/>
          <w:szCs w:val="22"/>
          <w:lang w:eastAsia="en-GB"/>
        </w:rPr>
        <w:t>, Business Manager.</w:t>
      </w:r>
    </w:p>
    <w:p w14:paraId="0FD69A12" w14:textId="77777777" w:rsidR="003C3227" w:rsidRPr="00BA6B44" w:rsidRDefault="003C3227" w:rsidP="00BA6B44">
      <w:pPr>
        <w:ind w:left="720"/>
        <w:rPr>
          <w:rFonts w:asciiTheme="minorHAnsi" w:hAnsiTheme="minorHAnsi"/>
          <w:sz w:val="22"/>
          <w:szCs w:val="22"/>
        </w:rPr>
      </w:pPr>
    </w:p>
    <w:p w14:paraId="36E1523F" w14:textId="77777777" w:rsidR="003C3227" w:rsidRPr="00BA6B44" w:rsidRDefault="003B589C" w:rsidP="00BA6B44">
      <w:pPr>
        <w:rPr>
          <w:rFonts w:asciiTheme="minorHAnsi" w:hAnsiTheme="minorHAnsi" w:cs="Arial"/>
          <w:sz w:val="22"/>
          <w:szCs w:val="22"/>
        </w:rPr>
      </w:pPr>
      <w:r w:rsidRPr="00BA6B44">
        <w:rPr>
          <w:rFonts w:asciiTheme="minorHAnsi" w:hAnsiTheme="minorHAnsi" w:cs="Arial"/>
          <w:sz w:val="22"/>
          <w:szCs w:val="22"/>
        </w:rPr>
        <w:t>You also have the right to:</w:t>
      </w:r>
    </w:p>
    <w:p w14:paraId="7D1D0D14" w14:textId="77777777" w:rsidR="003C3227" w:rsidRPr="00BA6B44" w:rsidRDefault="003C3227" w:rsidP="00BA6B44">
      <w:pPr>
        <w:rPr>
          <w:rFonts w:asciiTheme="minorHAnsi" w:hAnsiTheme="minorHAnsi" w:cs="Arial"/>
          <w:sz w:val="22"/>
          <w:szCs w:val="22"/>
        </w:rPr>
      </w:pPr>
    </w:p>
    <w:p w14:paraId="5E8BC26F" w14:textId="77777777" w:rsidR="003C3227" w:rsidRPr="00BA6B44" w:rsidRDefault="003B589C" w:rsidP="00BA6B44">
      <w:pPr>
        <w:pStyle w:val="ListParagraph"/>
        <w:widowControl/>
        <w:numPr>
          <w:ilvl w:val="0"/>
          <w:numId w:val="10"/>
        </w:numPr>
        <w:overflowPunct/>
        <w:autoSpaceDE/>
        <w:ind w:left="714" w:hanging="357"/>
        <w:rPr>
          <w:rFonts w:asciiTheme="minorHAnsi" w:hAnsiTheme="minorHAnsi" w:cs="Arial"/>
          <w:sz w:val="22"/>
          <w:szCs w:val="22"/>
        </w:rPr>
      </w:pPr>
      <w:r w:rsidRPr="00BA6B44">
        <w:rPr>
          <w:rFonts w:asciiTheme="minorHAnsi" w:hAnsiTheme="minorHAnsi" w:cs="Arial"/>
          <w:sz w:val="22"/>
          <w:szCs w:val="22"/>
        </w:rPr>
        <w:t>object to processing of personal data that is likely to cause, or is causing, damage or distress</w:t>
      </w:r>
    </w:p>
    <w:p w14:paraId="32AEF411" w14:textId="77777777" w:rsidR="003C3227" w:rsidRPr="00BA6B44" w:rsidRDefault="003B589C" w:rsidP="00BA6B44">
      <w:pPr>
        <w:pStyle w:val="ListParagraph"/>
        <w:widowControl/>
        <w:numPr>
          <w:ilvl w:val="0"/>
          <w:numId w:val="10"/>
        </w:numPr>
        <w:overflowPunct/>
        <w:autoSpaceDE/>
        <w:ind w:left="714" w:hanging="357"/>
        <w:rPr>
          <w:rFonts w:asciiTheme="minorHAnsi" w:hAnsiTheme="minorHAnsi" w:cs="Arial"/>
          <w:sz w:val="22"/>
          <w:szCs w:val="22"/>
        </w:rPr>
      </w:pPr>
      <w:r w:rsidRPr="00BA6B44">
        <w:rPr>
          <w:rFonts w:asciiTheme="minorHAnsi" w:hAnsiTheme="minorHAnsi" w:cs="Arial"/>
          <w:sz w:val="22"/>
          <w:szCs w:val="22"/>
        </w:rPr>
        <w:t>prevent processing for the purpose of direct marketing</w:t>
      </w:r>
    </w:p>
    <w:p w14:paraId="7CD5FE8C" w14:textId="77777777" w:rsidR="003C3227" w:rsidRPr="00BA6B44" w:rsidRDefault="003B589C" w:rsidP="00BA6B44">
      <w:pPr>
        <w:pStyle w:val="ListParagraph"/>
        <w:widowControl/>
        <w:numPr>
          <w:ilvl w:val="0"/>
          <w:numId w:val="10"/>
        </w:numPr>
        <w:overflowPunct/>
        <w:autoSpaceDE/>
        <w:ind w:left="714" w:hanging="357"/>
        <w:rPr>
          <w:rFonts w:asciiTheme="minorHAnsi" w:hAnsiTheme="minorHAnsi" w:cs="Arial"/>
          <w:sz w:val="22"/>
          <w:szCs w:val="22"/>
        </w:rPr>
      </w:pPr>
      <w:r w:rsidRPr="00BA6B44">
        <w:rPr>
          <w:rFonts w:asciiTheme="minorHAnsi" w:hAnsiTheme="minorHAnsi" w:cs="Arial"/>
          <w:sz w:val="22"/>
          <w:szCs w:val="22"/>
        </w:rPr>
        <w:t>object to decisions being taken by automated means</w:t>
      </w:r>
    </w:p>
    <w:p w14:paraId="389340EA" w14:textId="77777777" w:rsidR="003C3227" w:rsidRPr="00BA6B44" w:rsidRDefault="003B589C" w:rsidP="00BA6B44">
      <w:pPr>
        <w:pStyle w:val="ListParagraph"/>
        <w:widowControl/>
        <w:numPr>
          <w:ilvl w:val="0"/>
          <w:numId w:val="10"/>
        </w:numPr>
        <w:overflowPunct/>
        <w:autoSpaceDE/>
        <w:ind w:left="714" w:hanging="357"/>
        <w:rPr>
          <w:rFonts w:asciiTheme="minorHAnsi" w:hAnsiTheme="minorHAnsi" w:cs="Arial"/>
          <w:sz w:val="22"/>
          <w:szCs w:val="22"/>
        </w:rPr>
      </w:pPr>
      <w:r w:rsidRPr="00BA6B44">
        <w:rPr>
          <w:rFonts w:asciiTheme="minorHAnsi" w:hAnsiTheme="minorHAnsi" w:cs="Arial"/>
          <w:sz w:val="22"/>
          <w:szCs w:val="22"/>
        </w:rPr>
        <w:t>in certain circumstances, have inaccurate personal data rectified, blocked, erased or destroyed; and</w:t>
      </w:r>
    </w:p>
    <w:p w14:paraId="042E14D2" w14:textId="77777777" w:rsidR="003C3227" w:rsidRPr="00BA6B44" w:rsidRDefault="003B589C" w:rsidP="00BA6B44">
      <w:pPr>
        <w:pStyle w:val="ListParagraph"/>
        <w:widowControl/>
        <w:numPr>
          <w:ilvl w:val="0"/>
          <w:numId w:val="10"/>
        </w:numPr>
        <w:overflowPunct/>
        <w:autoSpaceDE/>
        <w:ind w:left="714" w:hanging="357"/>
        <w:rPr>
          <w:rFonts w:asciiTheme="minorHAnsi" w:hAnsiTheme="minorHAnsi" w:cs="Arial"/>
          <w:sz w:val="22"/>
          <w:szCs w:val="22"/>
        </w:rPr>
      </w:pPr>
      <w:r w:rsidRPr="00BA6B44">
        <w:rPr>
          <w:rFonts w:asciiTheme="minorHAnsi" w:hAnsiTheme="minorHAnsi" w:cs="Arial"/>
          <w:sz w:val="22"/>
          <w:szCs w:val="22"/>
        </w:rPr>
        <w:t xml:space="preserve">claim compensation for damages caused by a breach of the Data Protection regulations </w:t>
      </w:r>
    </w:p>
    <w:p w14:paraId="76E17E86" w14:textId="77777777" w:rsidR="003C3227" w:rsidRPr="00BA6B44" w:rsidRDefault="003C3227" w:rsidP="00BA6B44">
      <w:pPr>
        <w:pStyle w:val="ListParagraph"/>
        <w:rPr>
          <w:rFonts w:asciiTheme="minorHAnsi" w:hAnsiTheme="minorHAnsi" w:cs="Arial"/>
          <w:sz w:val="22"/>
          <w:szCs w:val="22"/>
        </w:rPr>
      </w:pPr>
    </w:p>
    <w:p w14:paraId="43BFCA66"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11" w:history="1">
        <w:r w:rsidRPr="00BA6B44">
          <w:rPr>
            <w:rFonts w:asciiTheme="minorHAnsi" w:hAnsiTheme="minorHAnsi"/>
            <w:color w:val="0000FF"/>
            <w:sz w:val="22"/>
            <w:szCs w:val="22"/>
            <w:u w:val="single"/>
          </w:rPr>
          <w:t>https://ico.org.uk/concerns/</w:t>
        </w:r>
      </w:hyperlink>
    </w:p>
    <w:p w14:paraId="2FC47E4D" w14:textId="77777777" w:rsidR="003C3227" w:rsidRPr="00BA6B44" w:rsidRDefault="003C3227" w:rsidP="00BA6B44">
      <w:pPr>
        <w:rPr>
          <w:rFonts w:asciiTheme="minorHAnsi" w:hAnsiTheme="minorHAnsi"/>
          <w:szCs w:val="22"/>
        </w:rPr>
      </w:pPr>
    </w:p>
    <w:p w14:paraId="202E223F" w14:textId="77777777" w:rsidR="003C3227" w:rsidRPr="00BA6B44" w:rsidRDefault="003B589C" w:rsidP="00BA6B44">
      <w:pPr>
        <w:pStyle w:val="Heading1"/>
        <w:keepNext w:val="0"/>
        <w:keepLines w:val="0"/>
        <w:widowControl/>
        <w:overflowPunct/>
        <w:autoSpaceDE/>
        <w:spacing w:before="0" w:after="0"/>
        <w:textAlignment w:val="auto"/>
        <w:rPr>
          <w:rFonts w:asciiTheme="minorHAnsi" w:hAnsiTheme="minorHAnsi"/>
          <w:kern w:val="0"/>
          <w:szCs w:val="22"/>
          <w:lang w:eastAsia="en-GB"/>
        </w:rPr>
      </w:pPr>
      <w:r w:rsidRPr="00BA6B44">
        <w:rPr>
          <w:rFonts w:asciiTheme="minorHAnsi" w:hAnsiTheme="minorHAnsi"/>
          <w:kern w:val="0"/>
          <w:szCs w:val="22"/>
          <w:lang w:eastAsia="en-GB"/>
        </w:rPr>
        <w:t>Further information</w:t>
      </w:r>
    </w:p>
    <w:p w14:paraId="24E48F4C" w14:textId="77777777" w:rsidR="003C3227" w:rsidRPr="00BA6B44" w:rsidRDefault="003B589C" w:rsidP="00BA6B44">
      <w:pPr>
        <w:rPr>
          <w:rFonts w:asciiTheme="minorHAnsi" w:hAnsiTheme="minorHAnsi"/>
          <w:sz w:val="22"/>
          <w:szCs w:val="22"/>
        </w:rPr>
      </w:pPr>
      <w:r w:rsidRPr="00BA6B44">
        <w:rPr>
          <w:rFonts w:asciiTheme="minorHAnsi" w:hAnsiTheme="minorHAnsi"/>
          <w:sz w:val="22"/>
          <w:szCs w:val="22"/>
        </w:rPr>
        <w:t>If you would like to discuss anything in this privacy notice, please</w:t>
      </w:r>
      <w:r w:rsidRPr="00BA6B44">
        <w:rPr>
          <w:rFonts w:asciiTheme="minorHAnsi" w:hAnsiTheme="minorHAnsi"/>
          <w:color w:val="FF0000"/>
          <w:sz w:val="22"/>
          <w:szCs w:val="22"/>
        </w:rPr>
        <w:t xml:space="preserve"> </w:t>
      </w:r>
      <w:r w:rsidRPr="00BA6B44">
        <w:rPr>
          <w:rFonts w:asciiTheme="minorHAnsi" w:hAnsiTheme="minorHAnsi"/>
          <w:sz w:val="22"/>
          <w:szCs w:val="22"/>
        </w:rPr>
        <w:t>contact:</w:t>
      </w:r>
    </w:p>
    <w:p w14:paraId="6F5A2A3A" w14:textId="77777777" w:rsidR="003C3227" w:rsidRPr="00BA6B44" w:rsidRDefault="003C3227" w:rsidP="00BA6B44">
      <w:pPr>
        <w:rPr>
          <w:rFonts w:asciiTheme="minorHAnsi" w:hAnsiTheme="minorHAnsi"/>
          <w:sz w:val="22"/>
          <w:szCs w:val="22"/>
        </w:rPr>
      </w:pPr>
    </w:p>
    <w:p w14:paraId="7112E82E" w14:textId="77777777" w:rsidR="003C3227" w:rsidRPr="00BA6B44" w:rsidRDefault="00FA5EE5" w:rsidP="00BA6B44">
      <w:pPr>
        <w:rPr>
          <w:rFonts w:asciiTheme="minorHAnsi" w:hAnsiTheme="minorHAnsi"/>
          <w:sz w:val="22"/>
          <w:szCs w:val="22"/>
        </w:rPr>
      </w:pPr>
      <w:r w:rsidRPr="00E777FA">
        <w:rPr>
          <w:rFonts w:asciiTheme="minorHAnsi" w:hAnsiTheme="minorHAnsi"/>
          <w:sz w:val="22"/>
          <w:szCs w:val="22"/>
        </w:rPr>
        <w:t xml:space="preserve">Mrs J </w:t>
      </w:r>
      <w:proofErr w:type="spellStart"/>
      <w:r w:rsidRPr="00E777FA">
        <w:rPr>
          <w:rFonts w:asciiTheme="minorHAnsi" w:hAnsiTheme="minorHAnsi"/>
          <w:sz w:val="22"/>
          <w:szCs w:val="22"/>
        </w:rPr>
        <w:t>Whall</w:t>
      </w:r>
      <w:proofErr w:type="spellEnd"/>
      <w:r w:rsidRPr="00E777FA">
        <w:rPr>
          <w:rFonts w:asciiTheme="minorHAnsi" w:hAnsiTheme="minorHAnsi"/>
          <w:sz w:val="22"/>
          <w:szCs w:val="22"/>
        </w:rPr>
        <w:t>, Business Manager, sbm@kingshamprimary.org.uk</w:t>
      </w:r>
      <w:r>
        <w:rPr>
          <w:rFonts w:asciiTheme="minorHAnsi" w:hAnsiTheme="minorHAnsi"/>
          <w:sz w:val="22"/>
          <w:szCs w:val="22"/>
        </w:rPr>
        <w:t>.</w:t>
      </w:r>
      <w:r w:rsidR="003B589C" w:rsidRPr="00BA6B44">
        <w:rPr>
          <w:rFonts w:asciiTheme="minorHAnsi" w:hAnsiTheme="minorHAnsi"/>
          <w:sz w:val="22"/>
          <w:szCs w:val="22"/>
        </w:rPr>
        <w:t xml:space="preserve"> The Trust’s Data Protection Officer is Helen Turner who may be contacted on unicat@chi.ac.uk</w:t>
      </w:r>
    </w:p>
    <w:p w14:paraId="7D622950" w14:textId="77777777" w:rsidR="003C3227" w:rsidRPr="00BA6B44" w:rsidRDefault="003C3227" w:rsidP="00BA6B44">
      <w:pPr>
        <w:rPr>
          <w:rFonts w:asciiTheme="minorHAnsi" w:hAnsiTheme="minorHAnsi"/>
          <w:sz w:val="22"/>
          <w:szCs w:val="22"/>
        </w:rPr>
      </w:pPr>
    </w:p>
    <w:sectPr w:rsidR="003C3227" w:rsidRPr="00BA6B44">
      <w:headerReference w:type="even" r:id="rId12"/>
      <w:headerReference w:type="default" r:id="rId13"/>
      <w:footerReference w:type="even" r:id="rId14"/>
      <w:footerReference w:type="default" r:id="rId15"/>
      <w:headerReference w:type="first" r:id="rId16"/>
      <w:footerReference w:type="first" r:id="rId17"/>
      <w:pgSz w:w="11906" w:h="16838"/>
      <w:pgMar w:top="56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06EE4" w14:textId="77777777" w:rsidR="00AB00F0" w:rsidRDefault="00AB00F0">
      <w:r>
        <w:separator/>
      </w:r>
    </w:p>
  </w:endnote>
  <w:endnote w:type="continuationSeparator" w:id="0">
    <w:p w14:paraId="3ED5DD16" w14:textId="77777777" w:rsidR="00AB00F0" w:rsidRDefault="00AB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8F9FD" w14:textId="77777777" w:rsidR="00460279" w:rsidRDefault="0046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A2641" w14:textId="77777777" w:rsidR="00363564" w:rsidRDefault="003B589C">
    <w:pPr>
      <w:pStyle w:val="Footer"/>
      <w:jc w:val="right"/>
    </w:pPr>
    <w:r>
      <w:fldChar w:fldCharType="begin"/>
    </w:r>
    <w:r>
      <w:instrText xml:space="preserve"> PAGE </w:instrText>
    </w:r>
    <w:r>
      <w:fldChar w:fldCharType="separate"/>
    </w:r>
    <w:r w:rsidR="00FA5EE5">
      <w:rPr>
        <w:noProof/>
      </w:rPr>
      <w:t>3</w:t>
    </w:r>
    <w:r>
      <w:fldChar w:fldCharType="end"/>
    </w:r>
  </w:p>
  <w:p w14:paraId="790A79FB" w14:textId="77777777" w:rsidR="00363564" w:rsidRDefault="00BA6B44">
    <w:pPr>
      <w:pStyle w:val="Footer"/>
    </w:pPr>
    <w:r w:rsidRPr="00C53175">
      <w:rPr>
        <w:noProof/>
        <w:lang w:eastAsia="en-GB"/>
      </w:rPr>
      <w:drawing>
        <wp:inline distT="0" distB="0" distL="0" distR="0" wp14:anchorId="656123BA" wp14:editId="5AA487B6">
          <wp:extent cx="6120130" cy="236220"/>
          <wp:effectExtent l="0" t="0" r="0" b="0"/>
          <wp:docPr id="5" name="Picture 2" descr="CAT_part_of_brand_RGB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AT_part_of_brand_RGB_Grey"/>
                  <pic:cNvPicPr>
                    <a:picLocks noChangeAspect="1" noChangeArrowheads="1"/>
                  </pic:cNvPicPr>
                </pic:nvPicPr>
                <pic:blipFill>
                  <a:blip r:embed="rId1" cstate="email">
                    <a:extLst>
                      <a:ext uri="{28A0092B-C50C-407E-A947-70E740481C1C}">
                        <a14:useLocalDpi xmlns:a14="http://schemas.microsoft.com/office/drawing/2010/main" val="0"/>
                      </a:ext>
                    </a:extLst>
                  </a:blip>
                  <a:srcRect/>
                  <a:stretch>
                    <a:fillRect/>
                  </a:stretch>
                </pic:blipFill>
                <pic:spPr bwMode="auto">
                  <a:xfrm>
                    <a:off x="0" y="0"/>
                    <a:ext cx="6120130" cy="236220"/>
                  </a:xfrm>
                  <a:prstGeom prst="rect">
                    <a:avLst/>
                  </a:prstGeom>
                  <a:noFill/>
                  <a:ln>
                    <a:noFill/>
                  </a:ln>
                  <a:effec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0B99" w14:textId="77777777" w:rsidR="00460279" w:rsidRDefault="0046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C4801" w14:textId="77777777" w:rsidR="00AB00F0" w:rsidRDefault="00AB00F0">
      <w:r>
        <w:rPr>
          <w:color w:val="000000"/>
        </w:rPr>
        <w:separator/>
      </w:r>
    </w:p>
  </w:footnote>
  <w:footnote w:type="continuationSeparator" w:id="0">
    <w:p w14:paraId="1F24259B" w14:textId="77777777" w:rsidR="00AB00F0" w:rsidRDefault="00AB0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26C3" w14:textId="77777777" w:rsidR="00460279" w:rsidRDefault="00460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A977" w14:textId="77777777" w:rsidR="00460279" w:rsidRDefault="00460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0EF1" w14:textId="77777777" w:rsidR="00460279" w:rsidRDefault="00460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D70D7"/>
    <w:multiLevelType w:val="multilevel"/>
    <w:tmpl w:val="752C896A"/>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30AF6F93"/>
    <w:multiLevelType w:val="multilevel"/>
    <w:tmpl w:val="6FD235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C426DE1"/>
    <w:multiLevelType w:val="multilevel"/>
    <w:tmpl w:val="2348007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 w15:restartNumberingAfterBreak="0">
    <w:nsid w:val="3E3B12B4"/>
    <w:multiLevelType w:val="multilevel"/>
    <w:tmpl w:val="64A0E1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9720083"/>
    <w:multiLevelType w:val="multilevel"/>
    <w:tmpl w:val="90B26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99672B2"/>
    <w:multiLevelType w:val="multilevel"/>
    <w:tmpl w:val="B75E2F2A"/>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6" w15:restartNumberingAfterBreak="0">
    <w:nsid w:val="6AC424C2"/>
    <w:multiLevelType w:val="multilevel"/>
    <w:tmpl w:val="DA360A58"/>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70C87742"/>
    <w:multiLevelType w:val="multilevel"/>
    <w:tmpl w:val="CBC275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2F61353"/>
    <w:multiLevelType w:val="multilevel"/>
    <w:tmpl w:val="1C986D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7682A93"/>
    <w:multiLevelType w:val="multilevel"/>
    <w:tmpl w:val="2F147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0"/>
  </w:num>
  <w:num w:numId="3">
    <w:abstractNumId w:val="1"/>
  </w:num>
  <w:num w:numId="4">
    <w:abstractNumId w:val="5"/>
  </w:num>
  <w:num w:numId="5">
    <w:abstractNumId w:val="7"/>
  </w:num>
  <w:num w:numId="6">
    <w:abstractNumId w:val="8"/>
  </w:num>
  <w:num w:numId="7">
    <w:abstractNumId w:val="2"/>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27"/>
    <w:rsid w:val="00011827"/>
    <w:rsid w:val="00123E87"/>
    <w:rsid w:val="003B589C"/>
    <w:rsid w:val="003C3227"/>
    <w:rsid w:val="00460279"/>
    <w:rsid w:val="00545F90"/>
    <w:rsid w:val="00AA7106"/>
    <w:rsid w:val="00AB00F0"/>
    <w:rsid w:val="00BA6B44"/>
    <w:rsid w:val="00FA5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FF850"/>
  <w15:docId w15:val="{1B63DF4F-E7D5-41A6-B66D-6A89CF3A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1"/>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2"/>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
    <w:name w:val="LFO2"/>
    <w:basedOn w:val="NoList"/>
    <w:pPr>
      <w:numPr>
        <w:numId w:val="1"/>
      </w:numPr>
    </w:pPr>
  </w:style>
  <w:style w:type="numbering" w:customStyle="1" w:styleId="LFO14">
    <w:name w:val="LFO14"/>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contact-df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Turner</dc:creator>
  <cp:lastModifiedBy>heididivis@btinternet.com</cp:lastModifiedBy>
  <cp:revision>2</cp:revision>
  <cp:lastPrinted>2018-05-22T12:29:00Z</cp:lastPrinted>
  <dcterms:created xsi:type="dcterms:W3CDTF">2019-11-27T13:48:00Z</dcterms:created>
  <dcterms:modified xsi:type="dcterms:W3CDTF">2019-11-27T13:48:00Z</dcterms:modified>
</cp:coreProperties>
</file>