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7385A" w14:textId="77777777" w:rsidR="00053572" w:rsidRDefault="00C30487" w:rsidP="00053572">
      <w:pPr>
        <w:spacing w:after="0" w:line="240" w:lineRule="auto"/>
        <w:jc w:val="right"/>
        <w:rPr>
          <w:rFonts w:asciiTheme="minorHAnsi" w:eastAsiaTheme="minorHAnsi" w:hAnsiTheme="minorHAnsi" w:cstheme="minorBidi"/>
          <w:b/>
          <w:sz w:val="48"/>
          <w:szCs w:val="48"/>
        </w:rPr>
      </w:pPr>
      <w:bookmarkStart w:id="0" w:name="_GoBack"/>
      <w:bookmarkEnd w:id="0"/>
      <w:r>
        <w:rPr>
          <w:rFonts w:asciiTheme="minorHAnsi" w:eastAsiaTheme="minorHAnsi" w:hAnsiTheme="minorHAnsi" w:cstheme="minorBidi"/>
          <w:b/>
          <w:sz w:val="48"/>
          <w:szCs w:val="48"/>
        </w:rPr>
        <w:pict w14:anchorId="0ECD732F">
          <v:rect id="_x0000_i1025" style="width:523.3pt;height:2pt" o:hralign="center" o:hrstd="t" o:hrnoshade="t" o:hr="t" fillcolor="black [3213]" stroked="f"/>
        </w:pict>
      </w:r>
    </w:p>
    <w:p w14:paraId="71F9B354" w14:textId="77777777" w:rsidR="00053572" w:rsidRPr="00DA77FC" w:rsidRDefault="00053572" w:rsidP="00053572">
      <w:pPr>
        <w:spacing w:after="0" w:line="240" w:lineRule="auto"/>
        <w:jc w:val="right"/>
        <w:rPr>
          <w:rFonts w:asciiTheme="minorHAnsi" w:eastAsiaTheme="minorHAnsi" w:hAnsiTheme="minorHAnsi" w:cstheme="minorBidi"/>
          <w:b/>
          <w:sz w:val="56"/>
          <w:szCs w:val="56"/>
        </w:rPr>
      </w:pPr>
      <w:r w:rsidRPr="00DA77FC">
        <w:rPr>
          <w:noProof/>
          <w:sz w:val="56"/>
          <w:szCs w:val="56"/>
        </w:rPr>
        <w:drawing>
          <wp:anchor distT="0" distB="0" distL="114300" distR="114300" simplePos="0" relativeHeight="251659264" behindDoc="1" locked="0" layoutInCell="1" allowOverlap="1" wp14:anchorId="7AC88F23" wp14:editId="7B283356">
            <wp:simplePos x="0" y="0"/>
            <wp:positionH relativeFrom="column">
              <wp:posOffset>-9525</wp:posOffset>
            </wp:positionH>
            <wp:positionV relativeFrom="paragraph">
              <wp:posOffset>-636</wp:posOffset>
            </wp:positionV>
            <wp:extent cx="77152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143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b/>
          <w:sz w:val="56"/>
          <w:szCs w:val="56"/>
        </w:rPr>
        <w:t>ANTI-BULLYING POLICY</w:t>
      </w:r>
    </w:p>
    <w:p w14:paraId="1361872B" w14:textId="77777777" w:rsidR="00053572" w:rsidRPr="00BF47F2" w:rsidRDefault="00C30487" w:rsidP="00053572">
      <w:pPr>
        <w:spacing w:after="0" w:line="240" w:lineRule="auto"/>
        <w:jc w:val="right"/>
        <w:rPr>
          <w:rFonts w:asciiTheme="minorHAnsi" w:eastAsiaTheme="minorHAnsi" w:hAnsiTheme="minorHAnsi" w:cstheme="minorBidi"/>
          <w:b/>
          <w:sz w:val="48"/>
          <w:szCs w:val="48"/>
        </w:rPr>
      </w:pPr>
      <w:r>
        <w:rPr>
          <w:rFonts w:asciiTheme="minorHAnsi" w:eastAsiaTheme="minorHAnsi" w:hAnsiTheme="minorHAnsi" w:cstheme="minorBidi"/>
          <w:b/>
          <w:sz w:val="48"/>
          <w:szCs w:val="48"/>
        </w:rPr>
        <w:pict w14:anchorId="504673BC">
          <v:rect id="_x0000_i1026" style="width:523.3pt;height:2pt" o:hralign="center" o:hrstd="t" o:hrnoshade="t" o:hr="t" fillcolor="black [3213]" stroked="f"/>
        </w:pict>
      </w:r>
    </w:p>
    <w:p w14:paraId="1F8B3498" w14:textId="77777777" w:rsidR="00053572" w:rsidRDefault="00053572" w:rsidP="00053572">
      <w:pPr>
        <w:spacing w:after="0" w:line="240" w:lineRule="auto"/>
        <w:jc w:val="both"/>
        <w:rPr>
          <w:rFonts w:asciiTheme="minorHAnsi" w:eastAsiaTheme="minorHAnsi" w:hAnsiTheme="minorHAnsi" w:cs="Arial"/>
          <w:b/>
          <w:u w:val="single"/>
        </w:rPr>
      </w:pPr>
    </w:p>
    <w:p w14:paraId="3A6D78FF" w14:textId="77777777" w:rsidR="00053572" w:rsidRDefault="00053572" w:rsidP="00053572">
      <w:pPr>
        <w:spacing w:after="0" w:line="240" w:lineRule="auto"/>
        <w:jc w:val="both"/>
        <w:rPr>
          <w:rFonts w:asciiTheme="minorHAnsi" w:eastAsiaTheme="minorHAnsi" w:hAnsiTheme="minorHAnsi" w:cs="Arial"/>
          <w:b/>
          <w:u w:val="single"/>
        </w:rPr>
      </w:pPr>
    </w:p>
    <w:tbl>
      <w:tblPr>
        <w:tblpPr w:leftFromText="180" w:rightFromText="180" w:vertAnchor="text" w:horzAnchor="margin" w:tblpXSpec="center" w:tblpY="9"/>
        <w:tblW w:w="0" w:type="auto"/>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053572" w:rsidRPr="00BF47F2" w14:paraId="56A31C3F" w14:textId="77777777" w:rsidTr="00757DAB">
        <w:trPr>
          <w:cantSplit/>
          <w:tblHeader/>
        </w:trPr>
        <w:tc>
          <w:tcPr>
            <w:tcW w:w="4112" w:type="dxa"/>
            <w:tcBorders>
              <w:top w:val="single" w:sz="2" w:space="0" w:color="000000"/>
              <w:left w:val="single" w:sz="2" w:space="0" w:color="000000"/>
              <w:bottom w:val="single" w:sz="2" w:space="0" w:color="000000"/>
              <w:right w:val="nil"/>
            </w:tcBorders>
          </w:tcPr>
          <w:p w14:paraId="14C796F2" w14:textId="77777777" w:rsidR="00053572" w:rsidRPr="00BF47F2" w:rsidRDefault="00053572" w:rsidP="00053572">
            <w:pPr>
              <w:suppressLineNumbers/>
              <w:suppressAutoHyphens/>
              <w:snapToGrid w:val="0"/>
              <w:spacing w:after="0" w:line="240" w:lineRule="auto"/>
              <w:rPr>
                <w:rFonts w:asciiTheme="minorHAnsi" w:hAnsiTheme="minorHAnsi"/>
                <w:b/>
                <w:bCs/>
                <w:szCs w:val="24"/>
                <w:lang w:eastAsia="ar-SA"/>
              </w:rPr>
            </w:pPr>
            <w:r>
              <w:rPr>
                <w:rFonts w:asciiTheme="minorHAnsi" w:hAnsiTheme="minorHAnsi"/>
                <w:b/>
                <w:bCs/>
                <w:szCs w:val="24"/>
                <w:lang w:eastAsia="ar-SA"/>
              </w:rPr>
              <w:t>Approved and adopted</w:t>
            </w:r>
            <w:r w:rsidRPr="00BF47F2">
              <w:rPr>
                <w:rFonts w:asciiTheme="minorHAnsi" w:hAnsiTheme="minorHAnsi"/>
                <w:b/>
                <w:bCs/>
                <w:szCs w:val="24"/>
                <w:lang w:eastAsia="ar-SA"/>
              </w:rPr>
              <w:t xml:space="preserve"> by School</w:t>
            </w:r>
          </w:p>
        </w:tc>
        <w:tc>
          <w:tcPr>
            <w:tcW w:w="4194" w:type="dxa"/>
            <w:tcBorders>
              <w:top w:val="single" w:sz="2" w:space="0" w:color="000000"/>
              <w:left w:val="single" w:sz="2" w:space="0" w:color="000000"/>
              <w:bottom w:val="single" w:sz="2" w:space="0" w:color="000000"/>
              <w:right w:val="single" w:sz="2" w:space="0" w:color="000000"/>
            </w:tcBorders>
          </w:tcPr>
          <w:p w14:paraId="47F68041" w14:textId="77777777" w:rsidR="00053572" w:rsidRPr="00BF47F2" w:rsidRDefault="00053572" w:rsidP="00053572">
            <w:pPr>
              <w:suppressLineNumbers/>
              <w:suppressAutoHyphens/>
              <w:snapToGrid w:val="0"/>
              <w:spacing w:after="0" w:line="240" w:lineRule="auto"/>
              <w:rPr>
                <w:rFonts w:asciiTheme="minorHAnsi" w:hAnsiTheme="minorHAnsi"/>
                <w:szCs w:val="24"/>
                <w:lang w:eastAsia="ar-SA"/>
              </w:rPr>
            </w:pPr>
            <w:r>
              <w:rPr>
                <w:rFonts w:asciiTheme="minorHAnsi" w:hAnsiTheme="minorHAnsi"/>
                <w:szCs w:val="24"/>
                <w:lang w:eastAsia="ar-SA"/>
              </w:rPr>
              <w:t>January 2017</w:t>
            </w:r>
          </w:p>
        </w:tc>
      </w:tr>
      <w:tr w:rsidR="00053572" w:rsidRPr="00BF47F2" w14:paraId="095F5DD9" w14:textId="77777777" w:rsidTr="00757DAB">
        <w:trPr>
          <w:cantSplit/>
          <w:tblHeader/>
        </w:trPr>
        <w:tc>
          <w:tcPr>
            <w:tcW w:w="4112" w:type="dxa"/>
            <w:tcBorders>
              <w:top w:val="single" w:sz="2" w:space="0" w:color="000000"/>
              <w:left w:val="single" w:sz="2" w:space="0" w:color="000000"/>
              <w:bottom w:val="single" w:sz="2" w:space="0" w:color="000000"/>
              <w:right w:val="nil"/>
            </w:tcBorders>
          </w:tcPr>
          <w:p w14:paraId="4A7F8689" w14:textId="77777777" w:rsidR="00053572" w:rsidRPr="00BF47F2" w:rsidRDefault="00053572" w:rsidP="00053572">
            <w:pPr>
              <w:suppressLineNumbers/>
              <w:suppressAutoHyphens/>
              <w:snapToGrid w:val="0"/>
              <w:spacing w:after="0" w:line="240" w:lineRule="auto"/>
              <w:rPr>
                <w:rFonts w:asciiTheme="minorHAnsi" w:hAnsiTheme="minorHAnsi"/>
                <w:b/>
                <w:bCs/>
                <w:szCs w:val="24"/>
                <w:lang w:eastAsia="ar-SA"/>
              </w:rPr>
            </w:pPr>
            <w:r>
              <w:rPr>
                <w:rFonts w:asciiTheme="minorHAnsi" w:hAnsiTheme="minorHAnsi"/>
                <w:b/>
                <w:bCs/>
                <w:szCs w:val="24"/>
                <w:lang w:eastAsia="ar-SA"/>
              </w:rPr>
              <w:t>Updated</w:t>
            </w:r>
          </w:p>
        </w:tc>
        <w:tc>
          <w:tcPr>
            <w:tcW w:w="4194" w:type="dxa"/>
            <w:tcBorders>
              <w:top w:val="single" w:sz="2" w:space="0" w:color="000000"/>
              <w:left w:val="single" w:sz="2" w:space="0" w:color="000000"/>
              <w:bottom w:val="single" w:sz="2" w:space="0" w:color="000000"/>
              <w:right w:val="single" w:sz="2" w:space="0" w:color="000000"/>
            </w:tcBorders>
          </w:tcPr>
          <w:p w14:paraId="195913F5" w14:textId="77777777" w:rsidR="00053572" w:rsidRDefault="00053572" w:rsidP="00053572">
            <w:pPr>
              <w:suppressLineNumbers/>
              <w:suppressAutoHyphens/>
              <w:snapToGrid w:val="0"/>
              <w:spacing w:after="0" w:line="240" w:lineRule="auto"/>
              <w:rPr>
                <w:rFonts w:asciiTheme="minorHAnsi" w:hAnsiTheme="minorHAnsi"/>
                <w:szCs w:val="24"/>
                <w:lang w:eastAsia="ar-SA"/>
              </w:rPr>
            </w:pPr>
          </w:p>
        </w:tc>
      </w:tr>
      <w:tr w:rsidR="00053572" w:rsidRPr="00BF47F2" w14:paraId="09429C76" w14:textId="77777777" w:rsidTr="00757DAB">
        <w:trPr>
          <w:cantSplit/>
          <w:tblHeader/>
        </w:trPr>
        <w:tc>
          <w:tcPr>
            <w:tcW w:w="4112" w:type="dxa"/>
            <w:tcBorders>
              <w:top w:val="single" w:sz="2" w:space="0" w:color="000000"/>
              <w:left w:val="single" w:sz="2" w:space="0" w:color="000000"/>
              <w:bottom w:val="single" w:sz="2" w:space="0" w:color="000000"/>
              <w:right w:val="nil"/>
            </w:tcBorders>
          </w:tcPr>
          <w:p w14:paraId="2A9FF805" w14:textId="77777777" w:rsidR="00053572" w:rsidRPr="00BF47F2" w:rsidRDefault="00053572" w:rsidP="00053572">
            <w:pPr>
              <w:suppressLineNumbers/>
              <w:suppressAutoHyphens/>
              <w:snapToGrid w:val="0"/>
              <w:spacing w:after="0" w:line="240" w:lineRule="auto"/>
              <w:rPr>
                <w:rFonts w:asciiTheme="minorHAnsi" w:hAnsiTheme="minorHAnsi"/>
                <w:b/>
                <w:bCs/>
                <w:szCs w:val="24"/>
                <w:lang w:eastAsia="ar-SA"/>
              </w:rPr>
            </w:pPr>
            <w:r w:rsidRPr="00BF47F2">
              <w:rPr>
                <w:rFonts w:asciiTheme="minorHAnsi" w:hAnsiTheme="minorHAnsi"/>
                <w:b/>
                <w:bCs/>
                <w:szCs w:val="24"/>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55FA9568" w14:textId="77777777" w:rsidR="00053572" w:rsidRPr="00BF47F2" w:rsidRDefault="00053572" w:rsidP="00053572">
            <w:pPr>
              <w:suppressLineNumbers/>
              <w:suppressAutoHyphens/>
              <w:snapToGrid w:val="0"/>
              <w:spacing w:after="0" w:line="240" w:lineRule="auto"/>
              <w:rPr>
                <w:rFonts w:asciiTheme="minorHAnsi" w:hAnsiTheme="minorHAnsi"/>
                <w:szCs w:val="24"/>
                <w:lang w:eastAsia="ar-SA"/>
              </w:rPr>
            </w:pPr>
            <w:r>
              <w:rPr>
                <w:rFonts w:asciiTheme="minorHAnsi" w:hAnsiTheme="minorHAnsi"/>
                <w:szCs w:val="24"/>
                <w:lang w:eastAsia="ar-SA"/>
              </w:rPr>
              <w:t>Headteacher</w:t>
            </w:r>
          </w:p>
        </w:tc>
      </w:tr>
      <w:tr w:rsidR="00053572" w:rsidRPr="00BF47F2" w14:paraId="359CC6BE" w14:textId="77777777" w:rsidTr="00757DAB">
        <w:trPr>
          <w:cantSplit/>
          <w:tblHeader/>
        </w:trPr>
        <w:tc>
          <w:tcPr>
            <w:tcW w:w="4112" w:type="dxa"/>
            <w:tcBorders>
              <w:top w:val="single" w:sz="2" w:space="0" w:color="000000"/>
              <w:left w:val="single" w:sz="2" w:space="0" w:color="000000"/>
              <w:bottom w:val="single" w:sz="2" w:space="0" w:color="000000"/>
              <w:right w:val="nil"/>
            </w:tcBorders>
          </w:tcPr>
          <w:p w14:paraId="5B792100" w14:textId="77777777" w:rsidR="00053572" w:rsidRPr="00BF47F2" w:rsidRDefault="00053572" w:rsidP="00053572">
            <w:pPr>
              <w:suppressLineNumbers/>
              <w:suppressAutoHyphens/>
              <w:snapToGrid w:val="0"/>
              <w:spacing w:after="0" w:line="240" w:lineRule="auto"/>
              <w:rPr>
                <w:rFonts w:asciiTheme="minorHAnsi" w:hAnsiTheme="minorHAnsi"/>
                <w:b/>
                <w:bCs/>
                <w:szCs w:val="24"/>
                <w:lang w:eastAsia="ar-SA"/>
              </w:rPr>
            </w:pPr>
            <w:r w:rsidRPr="00BF47F2">
              <w:rPr>
                <w:rFonts w:asciiTheme="minorHAnsi" w:hAnsiTheme="minorHAnsi"/>
                <w:b/>
                <w:bCs/>
                <w:szCs w:val="24"/>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50F3D770" w14:textId="77777777" w:rsidR="00053572" w:rsidRPr="00BF47F2" w:rsidRDefault="00053572" w:rsidP="00053572">
            <w:pPr>
              <w:suppressLineNumbers/>
              <w:suppressAutoHyphens/>
              <w:snapToGrid w:val="0"/>
              <w:spacing w:after="0" w:line="240" w:lineRule="auto"/>
              <w:rPr>
                <w:rFonts w:asciiTheme="minorHAnsi" w:hAnsiTheme="minorHAnsi"/>
                <w:szCs w:val="24"/>
                <w:lang w:eastAsia="ar-SA"/>
              </w:rPr>
            </w:pPr>
          </w:p>
        </w:tc>
      </w:tr>
      <w:tr w:rsidR="00053572" w:rsidRPr="00BF47F2" w14:paraId="763DF02D" w14:textId="77777777" w:rsidTr="00757DAB">
        <w:trPr>
          <w:cantSplit/>
        </w:trPr>
        <w:tc>
          <w:tcPr>
            <w:tcW w:w="4112" w:type="dxa"/>
            <w:tcBorders>
              <w:top w:val="nil"/>
              <w:left w:val="single" w:sz="2" w:space="0" w:color="000000"/>
              <w:bottom w:val="single" w:sz="2" w:space="0" w:color="000000"/>
              <w:right w:val="nil"/>
            </w:tcBorders>
          </w:tcPr>
          <w:p w14:paraId="5A8145CE" w14:textId="77777777" w:rsidR="00053572" w:rsidRPr="00BF47F2" w:rsidRDefault="00053572" w:rsidP="00053572">
            <w:pPr>
              <w:suppressLineNumbers/>
              <w:suppressAutoHyphens/>
              <w:snapToGrid w:val="0"/>
              <w:spacing w:after="0" w:line="240" w:lineRule="auto"/>
              <w:rPr>
                <w:rFonts w:asciiTheme="minorHAnsi" w:hAnsiTheme="minorHAnsi"/>
                <w:b/>
                <w:bCs/>
                <w:szCs w:val="24"/>
                <w:lang w:eastAsia="ar-SA"/>
              </w:rPr>
            </w:pPr>
            <w:r w:rsidRPr="00BF47F2">
              <w:rPr>
                <w:rFonts w:asciiTheme="minorHAnsi" w:hAnsiTheme="minorHAnsi"/>
                <w:b/>
                <w:bCs/>
                <w:szCs w:val="24"/>
                <w:lang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2C5FE76C" w14:textId="77777777" w:rsidR="00053572" w:rsidRPr="00BF47F2" w:rsidRDefault="00053572" w:rsidP="00053572">
            <w:pPr>
              <w:suppressLineNumbers/>
              <w:suppressAutoHyphens/>
              <w:snapToGrid w:val="0"/>
              <w:spacing w:after="0" w:line="240" w:lineRule="auto"/>
              <w:rPr>
                <w:rFonts w:asciiTheme="minorHAnsi" w:hAnsiTheme="minorHAnsi"/>
                <w:szCs w:val="24"/>
                <w:lang w:eastAsia="ar-SA"/>
              </w:rPr>
            </w:pPr>
            <w:r>
              <w:rPr>
                <w:rFonts w:asciiTheme="minorHAnsi" w:hAnsiTheme="minorHAnsi"/>
                <w:szCs w:val="24"/>
                <w:lang w:eastAsia="ar-SA"/>
              </w:rPr>
              <w:t>September 2017</w:t>
            </w:r>
          </w:p>
        </w:tc>
      </w:tr>
    </w:tbl>
    <w:p w14:paraId="4133D54D" w14:textId="77777777" w:rsidR="00053572" w:rsidRDefault="00053572" w:rsidP="00053572">
      <w:pPr>
        <w:spacing w:after="0" w:line="240" w:lineRule="auto"/>
        <w:jc w:val="both"/>
        <w:rPr>
          <w:rFonts w:asciiTheme="minorHAnsi" w:eastAsiaTheme="minorHAnsi" w:hAnsiTheme="minorHAnsi" w:cs="Arial"/>
          <w:b/>
          <w:u w:val="single"/>
        </w:rPr>
      </w:pPr>
    </w:p>
    <w:p w14:paraId="7C8AB4A0" w14:textId="77777777" w:rsidR="00053572" w:rsidRDefault="00053572" w:rsidP="00053572">
      <w:pPr>
        <w:spacing w:after="0" w:line="240" w:lineRule="auto"/>
        <w:jc w:val="both"/>
        <w:rPr>
          <w:rFonts w:asciiTheme="minorHAnsi" w:eastAsiaTheme="minorHAnsi" w:hAnsiTheme="minorHAnsi" w:cs="Arial"/>
          <w:b/>
          <w:u w:val="single"/>
        </w:rPr>
      </w:pPr>
    </w:p>
    <w:p w14:paraId="70404D2B" w14:textId="77777777" w:rsidR="00053572" w:rsidRDefault="00053572" w:rsidP="00053572">
      <w:pPr>
        <w:spacing w:after="0" w:line="240" w:lineRule="auto"/>
        <w:jc w:val="both"/>
        <w:rPr>
          <w:rFonts w:asciiTheme="minorHAnsi" w:eastAsiaTheme="minorHAnsi" w:hAnsiTheme="minorHAnsi" w:cs="Arial"/>
          <w:b/>
          <w:u w:val="single"/>
        </w:rPr>
      </w:pPr>
    </w:p>
    <w:p w14:paraId="6DDD4BF3" w14:textId="77777777" w:rsidR="00053572" w:rsidRDefault="00053572" w:rsidP="00053572">
      <w:pPr>
        <w:spacing w:after="0" w:line="240" w:lineRule="auto"/>
        <w:jc w:val="both"/>
        <w:rPr>
          <w:rFonts w:asciiTheme="minorHAnsi" w:eastAsiaTheme="minorHAnsi" w:hAnsiTheme="minorHAnsi" w:cs="Arial"/>
          <w:b/>
          <w:u w:val="single"/>
        </w:rPr>
      </w:pPr>
    </w:p>
    <w:p w14:paraId="5DB7A7AE" w14:textId="77777777" w:rsidR="00053572" w:rsidRDefault="00053572" w:rsidP="00053572">
      <w:pPr>
        <w:spacing w:after="0" w:line="240" w:lineRule="auto"/>
        <w:jc w:val="both"/>
        <w:rPr>
          <w:rFonts w:asciiTheme="minorHAnsi" w:eastAsiaTheme="minorHAnsi" w:hAnsiTheme="minorHAnsi" w:cs="Arial"/>
          <w:b/>
          <w:u w:val="single"/>
        </w:rPr>
      </w:pPr>
    </w:p>
    <w:p w14:paraId="69A8A888" w14:textId="77777777" w:rsidR="00053572" w:rsidRDefault="00053572" w:rsidP="00053572">
      <w:pPr>
        <w:spacing w:after="0" w:line="240" w:lineRule="auto"/>
        <w:jc w:val="both"/>
        <w:rPr>
          <w:rFonts w:asciiTheme="minorHAnsi" w:eastAsiaTheme="minorHAnsi" w:hAnsiTheme="minorHAnsi" w:cs="Arial"/>
          <w:b/>
          <w:u w:val="single"/>
        </w:rPr>
      </w:pPr>
    </w:p>
    <w:p w14:paraId="06565FF2" w14:textId="77777777" w:rsidR="00053572" w:rsidRDefault="00053572" w:rsidP="006D6427">
      <w:pPr>
        <w:rPr>
          <w:b/>
        </w:rPr>
      </w:pPr>
    </w:p>
    <w:p w14:paraId="3AAB8807" w14:textId="77777777" w:rsidR="00053572" w:rsidRPr="00053572" w:rsidRDefault="00053572" w:rsidP="006D6427">
      <w:pPr>
        <w:rPr>
          <w:b/>
          <w:sz w:val="4"/>
          <w:szCs w:val="4"/>
        </w:rPr>
      </w:pPr>
    </w:p>
    <w:p w14:paraId="618E4876" w14:textId="77777777" w:rsidR="006D6427" w:rsidRPr="00F1132E" w:rsidRDefault="006D6427" w:rsidP="006D6427">
      <w:pPr>
        <w:rPr>
          <w:b/>
        </w:rPr>
      </w:pPr>
      <w:r w:rsidRPr="00F1132E">
        <w:rPr>
          <w:b/>
        </w:rPr>
        <w:t>Statement of Intent:</w:t>
      </w:r>
    </w:p>
    <w:p w14:paraId="2A7EC17E" w14:textId="77777777" w:rsidR="006D6427" w:rsidRPr="00F1132E" w:rsidRDefault="006D6427" w:rsidP="006D6427">
      <w:r>
        <w:t>At Kingsham Primary</w:t>
      </w:r>
      <w:r w:rsidRPr="00F1132E">
        <w:t xml:space="preserve"> School we believe that:</w:t>
      </w:r>
    </w:p>
    <w:p w14:paraId="5BD1C475" w14:textId="77777777" w:rsidR="006D6427" w:rsidRPr="00F1132E" w:rsidRDefault="006D6427" w:rsidP="006D6427">
      <w:pPr>
        <w:pStyle w:val="ListParagraph"/>
        <w:numPr>
          <w:ilvl w:val="0"/>
          <w:numId w:val="1"/>
        </w:numPr>
      </w:pPr>
      <w:r w:rsidRPr="00F1132E">
        <w:t>Every child has the right to feel safe in school and enjoy their education without the threat of bullying behaviour</w:t>
      </w:r>
    </w:p>
    <w:p w14:paraId="196A9380" w14:textId="77777777" w:rsidR="006D6427" w:rsidRPr="00F1132E" w:rsidRDefault="006D6427" w:rsidP="006D6427">
      <w:pPr>
        <w:pStyle w:val="ListParagraph"/>
        <w:numPr>
          <w:ilvl w:val="0"/>
          <w:numId w:val="1"/>
        </w:numPr>
      </w:pPr>
      <w:r w:rsidRPr="00F1132E">
        <w:t>All bullying is unacceptable</w:t>
      </w:r>
    </w:p>
    <w:p w14:paraId="28A9448F" w14:textId="77777777" w:rsidR="006D6427" w:rsidRPr="00F1132E" w:rsidRDefault="006D6427" w:rsidP="006D6427">
      <w:pPr>
        <w:pStyle w:val="ListParagraph"/>
        <w:numPr>
          <w:ilvl w:val="0"/>
          <w:numId w:val="1"/>
        </w:numPr>
      </w:pPr>
      <w:r w:rsidRPr="00F1132E">
        <w:t>Bullying is a problem to which solutions can be found</w:t>
      </w:r>
    </w:p>
    <w:p w14:paraId="00B7D820" w14:textId="77777777" w:rsidR="006D6427" w:rsidRPr="00F1132E" w:rsidRDefault="006D6427" w:rsidP="006D6427">
      <w:pPr>
        <w:pStyle w:val="ListParagraph"/>
        <w:numPr>
          <w:ilvl w:val="0"/>
          <w:numId w:val="1"/>
        </w:numPr>
      </w:pPr>
      <w:r w:rsidRPr="00F1132E">
        <w:t>Seeking help and openness are regarded as signs of strength not weakness</w:t>
      </w:r>
    </w:p>
    <w:p w14:paraId="27EB039E" w14:textId="77777777" w:rsidR="006D6427" w:rsidRPr="00F1132E" w:rsidRDefault="006D6427" w:rsidP="006D6427">
      <w:pPr>
        <w:pStyle w:val="ListParagraph"/>
        <w:numPr>
          <w:ilvl w:val="0"/>
          <w:numId w:val="1"/>
        </w:numPr>
      </w:pPr>
      <w:r w:rsidRPr="00F1132E">
        <w:t>All members of our community will be listened to and taken seriously</w:t>
      </w:r>
    </w:p>
    <w:p w14:paraId="7DF67C84" w14:textId="77777777" w:rsidR="006D6427" w:rsidRPr="00F1132E" w:rsidRDefault="006D6427" w:rsidP="006D6427">
      <w:pPr>
        <w:pStyle w:val="ListParagraph"/>
        <w:numPr>
          <w:ilvl w:val="0"/>
          <w:numId w:val="1"/>
        </w:numPr>
      </w:pPr>
      <w:r w:rsidRPr="00F1132E">
        <w:t xml:space="preserve">All of us have a responsibility to ensure that we do not bully others and work together to </w:t>
      </w:r>
      <w:r w:rsidR="00272AC3">
        <w:t xml:space="preserve">eliminate </w:t>
      </w:r>
      <w:r w:rsidRPr="00F1132E">
        <w:t>bullying</w:t>
      </w:r>
    </w:p>
    <w:p w14:paraId="7413E187" w14:textId="77777777" w:rsidR="006D6427" w:rsidRPr="00F1132E" w:rsidRDefault="006D6427" w:rsidP="006D6427">
      <w:pPr>
        <w:rPr>
          <w:b/>
        </w:rPr>
      </w:pPr>
      <w:r w:rsidRPr="00F1132E">
        <w:rPr>
          <w:b/>
        </w:rPr>
        <w:t>What do we mean by bullying?</w:t>
      </w:r>
    </w:p>
    <w:p w14:paraId="39BFED28" w14:textId="77777777" w:rsidR="006D6427" w:rsidRPr="00F1132E" w:rsidRDefault="00583219" w:rsidP="006D6427">
      <w:proofErr w:type="gramStart"/>
      <w:r>
        <w:t xml:space="preserve">Kingsham’s </w:t>
      </w:r>
      <w:r w:rsidR="006D6427" w:rsidRPr="00F1132E">
        <w:t xml:space="preserve"> understanding</w:t>
      </w:r>
      <w:proofErr w:type="gramEnd"/>
      <w:r w:rsidR="006D6427" w:rsidRPr="00F1132E">
        <w:t xml:space="preserve"> of bullying reflects the Anti-Bullying Alliance key principles that bullying is deliberate a</w:t>
      </w:r>
      <w:r w:rsidR="007A3A43">
        <w:t>nd repetitive and is as follows:</w:t>
      </w:r>
    </w:p>
    <w:p w14:paraId="12F9EDC7" w14:textId="77777777" w:rsidR="006D6427" w:rsidRPr="00F1132E" w:rsidRDefault="006D6427" w:rsidP="006D6427">
      <w:pPr>
        <w:rPr>
          <w:b/>
        </w:rPr>
      </w:pPr>
      <w:r w:rsidRPr="00F1132E">
        <w:rPr>
          <w:b/>
        </w:rPr>
        <w:t>Bullying is saying or doing something horrible to someone else, usually more than once, where the person or people doing the bullying know that their actions are upsetting. The person being bullied is made to feel helpless, unhappy and/or unsafe.’</w:t>
      </w:r>
    </w:p>
    <w:p w14:paraId="1923A165" w14:textId="77777777" w:rsidR="006D6427" w:rsidRPr="00F1132E" w:rsidRDefault="006D6427" w:rsidP="006D6427">
      <w:r w:rsidRPr="00F1132E">
        <w:t>Examples of actions which may amount to bullying are:</w:t>
      </w:r>
    </w:p>
    <w:p w14:paraId="06F358B7" w14:textId="77777777" w:rsidR="006D6427" w:rsidRPr="00F1132E" w:rsidRDefault="006D6427" w:rsidP="006D6427">
      <w:pPr>
        <w:pStyle w:val="ListParagraph"/>
        <w:numPr>
          <w:ilvl w:val="0"/>
          <w:numId w:val="2"/>
        </w:numPr>
      </w:pPr>
      <w:r w:rsidRPr="00F1132E">
        <w:t>Physical – hitting, kicking, pushing, pinching, any form of violence</w:t>
      </w:r>
    </w:p>
    <w:p w14:paraId="409F20B9" w14:textId="77777777" w:rsidR="006D6427" w:rsidRPr="00F1132E" w:rsidRDefault="006D6427" w:rsidP="006D6427">
      <w:pPr>
        <w:pStyle w:val="ListParagraph"/>
        <w:numPr>
          <w:ilvl w:val="0"/>
          <w:numId w:val="2"/>
        </w:numPr>
      </w:pPr>
      <w:r w:rsidRPr="00F1132E">
        <w:t>Verbal – name-calling, sarcasm, spreading rumours, persistent teasing</w:t>
      </w:r>
    </w:p>
    <w:p w14:paraId="33B7348C" w14:textId="77777777" w:rsidR="006D6427" w:rsidRPr="00F1132E" w:rsidRDefault="006D6427" w:rsidP="006D6427">
      <w:pPr>
        <w:pStyle w:val="ListParagraph"/>
        <w:numPr>
          <w:ilvl w:val="0"/>
          <w:numId w:val="2"/>
        </w:numPr>
      </w:pPr>
      <w:r w:rsidRPr="00F1132E">
        <w:t>Emotional – tormenting, threatening, ridicule, humiliation, left out from groups or activities, ignoring, harassment</w:t>
      </w:r>
    </w:p>
    <w:p w14:paraId="1667A273" w14:textId="77777777" w:rsidR="006D6427" w:rsidRPr="00F1132E" w:rsidRDefault="006D6427" w:rsidP="006D6427">
      <w:pPr>
        <w:ind w:left="360"/>
      </w:pPr>
      <w:r w:rsidRPr="00F1132E">
        <w:t>We recognise that the nature of the bullying may be face to face or indirect or use a range of cyber-bullying methods.</w:t>
      </w:r>
    </w:p>
    <w:p w14:paraId="20CFC31C" w14:textId="77777777" w:rsidR="006D6427" w:rsidRPr="00F1132E" w:rsidRDefault="006D6427" w:rsidP="006D6427">
      <w:r w:rsidRPr="00F1132E">
        <w:t>How much / often?</w:t>
      </w:r>
    </w:p>
    <w:p w14:paraId="5D7CDEE3" w14:textId="77777777" w:rsidR="006D6427" w:rsidRPr="00F1132E" w:rsidRDefault="006D6427" w:rsidP="006D6427">
      <w:pPr>
        <w:pStyle w:val="ListParagraph"/>
        <w:numPr>
          <w:ilvl w:val="0"/>
          <w:numId w:val="4"/>
        </w:numPr>
      </w:pPr>
      <w:r w:rsidRPr="00F1132E">
        <w:t>A one-off incident could still be bullying</w:t>
      </w:r>
    </w:p>
    <w:p w14:paraId="1A7FA2E1" w14:textId="77777777" w:rsidR="006D6427" w:rsidRPr="00F1132E" w:rsidRDefault="006D6427" w:rsidP="006D6427">
      <w:pPr>
        <w:pStyle w:val="ListParagraph"/>
        <w:numPr>
          <w:ilvl w:val="0"/>
          <w:numId w:val="4"/>
        </w:numPr>
      </w:pPr>
      <w:r w:rsidRPr="00F1132E">
        <w:t>A ‘minor’ incident that is repeated is bullying</w:t>
      </w:r>
    </w:p>
    <w:p w14:paraId="2D98413F" w14:textId="77777777" w:rsidR="006D6427" w:rsidRPr="00F1132E" w:rsidRDefault="006D6427" w:rsidP="006D6427">
      <w:r w:rsidRPr="00F1132E">
        <w:lastRenderedPageBreak/>
        <w:t>Why has it happened?</w:t>
      </w:r>
    </w:p>
    <w:p w14:paraId="450BC782" w14:textId="77777777" w:rsidR="006D6427" w:rsidRDefault="006D6427" w:rsidP="006D6427">
      <w:r w:rsidRPr="00F1132E">
        <w:t>In dealing with behaviour and bullying our school community needs to work together to understand the difference for example, between rough play, a genuine accident, an angry remark and bullying.</w:t>
      </w:r>
      <w:r>
        <w:t xml:space="preserve">  </w:t>
      </w:r>
      <w:r w:rsidR="007674D7">
        <w:t>The table below</w:t>
      </w:r>
      <w:r w:rsidRPr="00BC6E50">
        <w:t xml:space="preserve"> is helpful in determining the difference between relational conflict and bullying.  </w:t>
      </w:r>
    </w:p>
    <w:p w14:paraId="6FF193DA" w14:textId="77777777" w:rsidR="00267943" w:rsidRPr="00BC6E50" w:rsidRDefault="00267943" w:rsidP="006D64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3750"/>
      </w:tblGrid>
      <w:tr w:rsidR="006D6427" w:rsidRPr="00BC6E50" w14:paraId="6B6172C0" w14:textId="77777777" w:rsidTr="00772436">
        <w:trPr>
          <w:jc w:val="center"/>
        </w:trPr>
        <w:tc>
          <w:tcPr>
            <w:tcW w:w="4621" w:type="dxa"/>
            <w:shd w:val="clear" w:color="auto" w:fill="auto"/>
          </w:tcPr>
          <w:p w14:paraId="21C1F2EE" w14:textId="77777777" w:rsidR="006D6427" w:rsidRPr="00BC6E50" w:rsidRDefault="006D6427" w:rsidP="00772436">
            <w:pPr>
              <w:jc w:val="center"/>
              <w:rPr>
                <w:rFonts w:eastAsia="Times New Roman"/>
                <w:b/>
              </w:rPr>
            </w:pPr>
            <w:r w:rsidRPr="00BC6E50">
              <w:rPr>
                <w:rFonts w:eastAsia="Times New Roman"/>
                <w:b/>
              </w:rPr>
              <w:t>Bullying</w:t>
            </w:r>
          </w:p>
        </w:tc>
        <w:tc>
          <w:tcPr>
            <w:tcW w:w="3750" w:type="dxa"/>
            <w:shd w:val="clear" w:color="auto" w:fill="auto"/>
          </w:tcPr>
          <w:p w14:paraId="28915B1F" w14:textId="77777777" w:rsidR="006D6427" w:rsidRPr="00BC6E50" w:rsidRDefault="006D6427" w:rsidP="00772436">
            <w:pPr>
              <w:jc w:val="center"/>
              <w:rPr>
                <w:rFonts w:eastAsia="Times New Roman"/>
                <w:b/>
              </w:rPr>
            </w:pPr>
            <w:r w:rsidRPr="00BC6E50">
              <w:rPr>
                <w:rFonts w:eastAsia="Times New Roman"/>
                <w:b/>
              </w:rPr>
              <w:t>Relational Conflict</w:t>
            </w:r>
          </w:p>
        </w:tc>
      </w:tr>
      <w:tr w:rsidR="006D6427" w:rsidRPr="00BC6E50" w14:paraId="49BBD7F8" w14:textId="77777777" w:rsidTr="00772436">
        <w:trPr>
          <w:jc w:val="center"/>
        </w:trPr>
        <w:tc>
          <w:tcPr>
            <w:tcW w:w="4621" w:type="dxa"/>
            <w:shd w:val="clear" w:color="auto" w:fill="auto"/>
          </w:tcPr>
          <w:p w14:paraId="147C1C53" w14:textId="77777777" w:rsidR="006D6427" w:rsidRPr="00BC6E50" w:rsidRDefault="006D6427" w:rsidP="00772436">
            <w:pPr>
              <w:rPr>
                <w:rFonts w:eastAsia="Times New Roman"/>
              </w:rPr>
            </w:pPr>
            <w:r w:rsidRPr="00BC6E50">
              <w:rPr>
                <w:rFonts w:eastAsia="Times New Roman"/>
              </w:rPr>
              <w:t>Repeated, hurtful behaviour</w:t>
            </w:r>
          </w:p>
        </w:tc>
        <w:tc>
          <w:tcPr>
            <w:tcW w:w="3750" w:type="dxa"/>
            <w:shd w:val="clear" w:color="auto" w:fill="auto"/>
          </w:tcPr>
          <w:p w14:paraId="78575745" w14:textId="77777777" w:rsidR="006D6427" w:rsidRPr="00BC6E50" w:rsidRDefault="006D6427" w:rsidP="00772436">
            <w:pPr>
              <w:rPr>
                <w:rFonts w:eastAsia="Times New Roman"/>
              </w:rPr>
            </w:pPr>
            <w:r w:rsidRPr="00BC6E50">
              <w:rPr>
                <w:rFonts w:eastAsia="Times New Roman"/>
              </w:rPr>
              <w:t>Happens occasionally</w:t>
            </w:r>
          </w:p>
        </w:tc>
      </w:tr>
      <w:tr w:rsidR="006D6427" w:rsidRPr="00BC6E50" w14:paraId="015BE7C8" w14:textId="77777777" w:rsidTr="00772436">
        <w:trPr>
          <w:jc w:val="center"/>
        </w:trPr>
        <w:tc>
          <w:tcPr>
            <w:tcW w:w="4621" w:type="dxa"/>
            <w:shd w:val="clear" w:color="auto" w:fill="auto"/>
          </w:tcPr>
          <w:p w14:paraId="46592022" w14:textId="77777777" w:rsidR="006D6427" w:rsidRPr="00BC6E50" w:rsidRDefault="006D6427" w:rsidP="00772436">
            <w:pPr>
              <w:rPr>
                <w:rFonts w:eastAsia="Times New Roman"/>
              </w:rPr>
            </w:pPr>
            <w:r w:rsidRPr="00BC6E50">
              <w:rPr>
                <w:rFonts w:eastAsia="Times New Roman"/>
              </w:rPr>
              <w:t>Deliberate or intentional behaviour that causes physical or emotional harm</w:t>
            </w:r>
          </w:p>
        </w:tc>
        <w:tc>
          <w:tcPr>
            <w:tcW w:w="3750" w:type="dxa"/>
            <w:shd w:val="clear" w:color="auto" w:fill="auto"/>
          </w:tcPr>
          <w:p w14:paraId="6432866D" w14:textId="77777777" w:rsidR="006D6427" w:rsidRPr="00BC6E50" w:rsidRDefault="006D6427" w:rsidP="00772436">
            <w:pPr>
              <w:rPr>
                <w:rFonts w:eastAsia="Times New Roman"/>
              </w:rPr>
            </w:pPr>
            <w:r w:rsidRPr="00BC6E50">
              <w:rPr>
                <w:rFonts w:eastAsia="Times New Roman"/>
              </w:rPr>
              <w:t>Accidental</w:t>
            </w:r>
            <w:r w:rsidR="007C040D">
              <w:rPr>
                <w:rFonts w:eastAsia="Times New Roman"/>
              </w:rPr>
              <w:t xml:space="preserve"> or unintentional impact</w:t>
            </w:r>
          </w:p>
        </w:tc>
      </w:tr>
      <w:tr w:rsidR="006D6427" w:rsidRPr="00BC6E50" w14:paraId="2C6B563C" w14:textId="77777777" w:rsidTr="00772436">
        <w:trPr>
          <w:jc w:val="center"/>
        </w:trPr>
        <w:tc>
          <w:tcPr>
            <w:tcW w:w="4621" w:type="dxa"/>
            <w:shd w:val="clear" w:color="auto" w:fill="auto"/>
          </w:tcPr>
          <w:p w14:paraId="3DD79183" w14:textId="77777777" w:rsidR="006D6427" w:rsidRPr="00BC6E50" w:rsidRDefault="006D6427" w:rsidP="00772436">
            <w:pPr>
              <w:rPr>
                <w:rFonts w:eastAsia="Times New Roman"/>
              </w:rPr>
            </w:pPr>
            <w:r w:rsidRPr="00BC6E50">
              <w:rPr>
                <w:rFonts w:eastAsia="Times New Roman"/>
              </w:rPr>
              <w:t>Imbalance of power</w:t>
            </w:r>
          </w:p>
        </w:tc>
        <w:tc>
          <w:tcPr>
            <w:tcW w:w="3750" w:type="dxa"/>
            <w:shd w:val="clear" w:color="auto" w:fill="auto"/>
          </w:tcPr>
          <w:p w14:paraId="11F62EBA" w14:textId="77777777" w:rsidR="006D6427" w:rsidRPr="00BC6E50" w:rsidRDefault="006D6427" w:rsidP="00772436">
            <w:pPr>
              <w:rPr>
                <w:rFonts w:eastAsia="Times New Roman"/>
              </w:rPr>
            </w:pPr>
            <w:r w:rsidRPr="00BC6E50">
              <w:rPr>
                <w:rFonts w:eastAsia="Times New Roman"/>
              </w:rPr>
              <w:t>Equal power</w:t>
            </w:r>
          </w:p>
        </w:tc>
      </w:tr>
      <w:tr w:rsidR="006D6427" w:rsidRPr="00BC6E50" w14:paraId="0EB22C86" w14:textId="77777777" w:rsidTr="00772436">
        <w:trPr>
          <w:jc w:val="center"/>
        </w:trPr>
        <w:tc>
          <w:tcPr>
            <w:tcW w:w="4621" w:type="dxa"/>
            <w:shd w:val="clear" w:color="auto" w:fill="auto"/>
          </w:tcPr>
          <w:p w14:paraId="2CD80C45" w14:textId="77777777" w:rsidR="006D6427" w:rsidRPr="00BC6E50" w:rsidRDefault="006D6427" w:rsidP="00772436">
            <w:pPr>
              <w:rPr>
                <w:rFonts w:eastAsia="Times New Roman"/>
              </w:rPr>
            </w:pPr>
            <w:r w:rsidRPr="00BC6E50">
              <w:rPr>
                <w:rFonts w:eastAsia="Times New Roman"/>
              </w:rPr>
              <w:t>No remorse</w:t>
            </w:r>
          </w:p>
        </w:tc>
        <w:tc>
          <w:tcPr>
            <w:tcW w:w="3750" w:type="dxa"/>
            <w:shd w:val="clear" w:color="auto" w:fill="auto"/>
          </w:tcPr>
          <w:p w14:paraId="775B900D" w14:textId="77777777" w:rsidR="006D6427" w:rsidRPr="00BC6E50" w:rsidRDefault="006D6427" w:rsidP="00772436">
            <w:pPr>
              <w:rPr>
                <w:rFonts w:eastAsia="Times New Roman"/>
              </w:rPr>
            </w:pPr>
            <w:r w:rsidRPr="00BC6E50">
              <w:rPr>
                <w:rFonts w:eastAsia="Times New Roman"/>
              </w:rPr>
              <w:t>Remorseful</w:t>
            </w:r>
          </w:p>
        </w:tc>
      </w:tr>
      <w:tr w:rsidR="006D6427" w:rsidRPr="00D848D2" w14:paraId="4F27059A" w14:textId="77777777" w:rsidTr="00772436">
        <w:trPr>
          <w:jc w:val="center"/>
        </w:trPr>
        <w:tc>
          <w:tcPr>
            <w:tcW w:w="4621" w:type="dxa"/>
            <w:shd w:val="clear" w:color="auto" w:fill="auto"/>
          </w:tcPr>
          <w:p w14:paraId="6462D670" w14:textId="77777777" w:rsidR="006D6427" w:rsidRPr="00BC6E50" w:rsidRDefault="006D6427" w:rsidP="00772436">
            <w:pPr>
              <w:rPr>
                <w:rFonts w:eastAsia="Times New Roman"/>
              </w:rPr>
            </w:pPr>
            <w:r w:rsidRPr="00BC6E50">
              <w:rPr>
                <w:rFonts w:eastAsia="Times New Roman"/>
              </w:rPr>
              <w:t>No effort to solve the problem</w:t>
            </w:r>
          </w:p>
        </w:tc>
        <w:tc>
          <w:tcPr>
            <w:tcW w:w="3750" w:type="dxa"/>
            <w:shd w:val="clear" w:color="auto" w:fill="auto"/>
          </w:tcPr>
          <w:p w14:paraId="3EC964A6" w14:textId="77777777" w:rsidR="006D6427" w:rsidRPr="00BC6E50" w:rsidRDefault="006D6427" w:rsidP="00772436">
            <w:pPr>
              <w:rPr>
                <w:rFonts w:eastAsia="Times New Roman"/>
              </w:rPr>
            </w:pPr>
            <w:r w:rsidRPr="00BC6E50">
              <w:rPr>
                <w:rFonts w:eastAsia="Times New Roman"/>
              </w:rPr>
              <w:t>Effort to solve the problem</w:t>
            </w:r>
          </w:p>
        </w:tc>
      </w:tr>
    </w:tbl>
    <w:p w14:paraId="270EC1DC" w14:textId="77777777" w:rsidR="006D6427" w:rsidRDefault="006D6427" w:rsidP="006D6427">
      <w:r>
        <w:t xml:space="preserve"> </w:t>
      </w:r>
    </w:p>
    <w:p w14:paraId="7C2FD163" w14:textId="77777777" w:rsidR="006D6427" w:rsidRPr="00F1132E" w:rsidRDefault="006D6427" w:rsidP="006D6427">
      <w:r w:rsidRPr="00F1132E">
        <w:t>Who is involved?</w:t>
      </w:r>
    </w:p>
    <w:p w14:paraId="5180B335" w14:textId="77777777" w:rsidR="006D6427" w:rsidRPr="00F1132E" w:rsidRDefault="006D6427" w:rsidP="006D6427">
      <w:r w:rsidRPr="00F1132E">
        <w:t>Bullying may be towards children or adults within our school community.</w:t>
      </w:r>
    </w:p>
    <w:p w14:paraId="5167D5FD" w14:textId="77777777" w:rsidR="006D6427" w:rsidRPr="00F1132E" w:rsidRDefault="006D6427" w:rsidP="006D6427">
      <w:pPr>
        <w:rPr>
          <w:b/>
        </w:rPr>
      </w:pPr>
      <w:r w:rsidRPr="00F1132E">
        <w:rPr>
          <w:b/>
        </w:rPr>
        <w:t>Aims</w:t>
      </w:r>
    </w:p>
    <w:p w14:paraId="17892DAB" w14:textId="77777777" w:rsidR="006D6427" w:rsidRPr="00F1132E" w:rsidRDefault="006D6427" w:rsidP="006D6427">
      <w:pPr>
        <w:pStyle w:val="ListParagraph"/>
        <w:numPr>
          <w:ilvl w:val="0"/>
          <w:numId w:val="3"/>
        </w:numPr>
      </w:pPr>
      <w:r w:rsidRPr="00F1132E">
        <w:t>To contribute towards creating a positive, respectful and supportive school ethos</w:t>
      </w:r>
    </w:p>
    <w:p w14:paraId="04A9BC09" w14:textId="77777777" w:rsidR="006D6427" w:rsidRPr="00F1132E" w:rsidRDefault="006D6427" w:rsidP="006D6427">
      <w:pPr>
        <w:pStyle w:val="ListParagraph"/>
        <w:numPr>
          <w:ilvl w:val="0"/>
          <w:numId w:val="3"/>
        </w:numPr>
      </w:pPr>
      <w:r w:rsidRPr="00F1132E">
        <w:t>To enable everyone t</w:t>
      </w:r>
      <w:r w:rsidR="00267943">
        <w:t>o feel safe at Kingsham Primary</w:t>
      </w:r>
      <w:r w:rsidRPr="00F1132E">
        <w:t xml:space="preserve"> School and to encourage pupils to report incidents of bullying</w:t>
      </w:r>
    </w:p>
    <w:p w14:paraId="7E9F609C" w14:textId="77777777" w:rsidR="006D6427" w:rsidRPr="00F1132E" w:rsidRDefault="006D6427" w:rsidP="006D6427">
      <w:pPr>
        <w:pStyle w:val="ListParagraph"/>
        <w:numPr>
          <w:ilvl w:val="0"/>
          <w:numId w:val="3"/>
        </w:numPr>
      </w:pPr>
      <w:r w:rsidRPr="00F1132E">
        <w:t>To make it clear that all forms of bullying are unacceptable</w:t>
      </w:r>
    </w:p>
    <w:p w14:paraId="434A3B7B" w14:textId="77777777" w:rsidR="006D6427" w:rsidRPr="00F1132E" w:rsidRDefault="006D6427" w:rsidP="006D6427">
      <w:pPr>
        <w:pStyle w:val="ListParagraph"/>
        <w:numPr>
          <w:ilvl w:val="0"/>
          <w:numId w:val="3"/>
        </w:numPr>
      </w:pPr>
      <w:r w:rsidRPr="00F1132E">
        <w:t>To deal with each incident of bullying as effectively as possible, ultimately reducing the incidents of bullying</w:t>
      </w:r>
    </w:p>
    <w:p w14:paraId="11D8AC70" w14:textId="77777777" w:rsidR="006D6427" w:rsidRPr="00F1132E" w:rsidRDefault="006D6427" w:rsidP="006D6427">
      <w:pPr>
        <w:pStyle w:val="ListParagraph"/>
        <w:numPr>
          <w:ilvl w:val="0"/>
          <w:numId w:val="3"/>
        </w:numPr>
      </w:pPr>
      <w:r w:rsidRPr="00F1132E">
        <w:t>To support and protect victims of bullying and ensure they are listened to</w:t>
      </w:r>
    </w:p>
    <w:p w14:paraId="405BF47E" w14:textId="77777777" w:rsidR="006D6427" w:rsidRPr="00F1132E" w:rsidRDefault="006D6427" w:rsidP="006D6427">
      <w:pPr>
        <w:pStyle w:val="ListParagraph"/>
        <w:numPr>
          <w:ilvl w:val="0"/>
          <w:numId w:val="3"/>
        </w:numPr>
      </w:pPr>
      <w:r w:rsidRPr="00F1132E">
        <w:t>To help pupils displaying bullying behaviour to change their attitudes and understand why it needs to change</w:t>
      </w:r>
    </w:p>
    <w:p w14:paraId="22BF5B45" w14:textId="77777777" w:rsidR="006D6427" w:rsidRPr="00F1132E" w:rsidRDefault="006D6427" w:rsidP="006D6427">
      <w:pPr>
        <w:pStyle w:val="ListParagraph"/>
        <w:numPr>
          <w:ilvl w:val="0"/>
          <w:numId w:val="3"/>
        </w:numPr>
      </w:pPr>
      <w:r w:rsidRPr="00F1132E">
        <w:t>To liaise with parent</w:t>
      </w:r>
      <w:r w:rsidR="007A3A43">
        <w:t>s</w:t>
      </w:r>
      <w:r w:rsidRPr="00F1132E">
        <w:t xml:space="preserve"> and other members of the school community</w:t>
      </w:r>
    </w:p>
    <w:p w14:paraId="221D2336" w14:textId="77777777" w:rsidR="006D6427" w:rsidRDefault="006D6427" w:rsidP="006D6427">
      <w:pPr>
        <w:pStyle w:val="ListParagraph"/>
        <w:numPr>
          <w:ilvl w:val="0"/>
          <w:numId w:val="3"/>
        </w:numPr>
      </w:pPr>
      <w:r w:rsidRPr="00F1132E">
        <w:t>To ensure all members of our school community have a shared understanding and responsibility to reduce bullying</w:t>
      </w:r>
    </w:p>
    <w:p w14:paraId="52DC8A7C" w14:textId="77777777" w:rsidR="006D6427" w:rsidRDefault="006D6427" w:rsidP="006D6427">
      <w:pPr>
        <w:pStyle w:val="ListParagraph"/>
        <w:numPr>
          <w:ilvl w:val="0"/>
          <w:numId w:val="3"/>
        </w:numPr>
      </w:pPr>
      <w:r>
        <w:t>To ensure that all staff feel confident dealing with bullying and have the skills to teach about diversity and the effects of bullying through regular and appropriate training.</w:t>
      </w:r>
    </w:p>
    <w:p w14:paraId="71B995E7" w14:textId="77777777" w:rsidR="006D6427" w:rsidRPr="00F1132E" w:rsidRDefault="006D6427" w:rsidP="006D6427">
      <w:pPr>
        <w:rPr>
          <w:b/>
        </w:rPr>
      </w:pPr>
      <w:r w:rsidRPr="00F1132E">
        <w:rPr>
          <w:b/>
        </w:rPr>
        <w:t>Objectives</w:t>
      </w:r>
    </w:p>
    <w:p w14:paraId="77B8BD78" w14:textId="77777777" w:rsidR="006D6427" w:rsidRPr="00F1132E" w:rsidRDefault="007A3A43" w:rsidP="006D6427">
      <w:pPr>
        <w:pStyle w:val="ListParagraph"/>
        <w:numPr>
          <w:ilvl w:val="0"/>
          <w:numId w:val="5"/>
        </w:numPr>
      </w:pPr>
      <w:r>
        <w:t>To ensure o</w:t>
      </w:r>
      <w:r w:rsidR="006D6427" w:rsidRPr="00F1132E">
        <w:t>ur whole school community has a shared responsibility towards our anti-bullying policy</w:t>
      </w:r>
    </w:p>
    <w:p w14:paraId="05499CDC" w14:textId="77777777" w:rsidR="006D6427" w:rsidRPr="00F1132E" w:rsidRDefault="006D6427" w:rsidP="006D6427">
      <w:pPr>
        <w:pStyle w:val="ListParagraph"/>
        <w:numPr>
          <w:ilvl w:val="0"/>
          <w:numId w:val="5"/>
        </w:numPr>
      </w:pPr>
      <w:r w:rsidRPr="00F1132E">
        <w:t>To promote emotional health and wellbeing of children</w:t>
      </w:r>
      <w:r w:rsidR="001352BA">
        <w:t xml:space="preserve"> and adults at Kingsham Primary </w:t>
      </w:r>
      <w:r w:rsidRPr="00F1132E">
        <w:t xml:space="preserve"> School and for all the members of our sch</w:t>
      </w:r>
      <w:r>
        <w:t>ool community to be role model</w:t>
      </w:r>
    </w:p>
    <w:p w14:paraId="74134590" w14:textId="77777777" w:rsidR="006D6427" w:rsidRPr="00F1132E" w:rsidRDefault="006D6427" w:rsidP="006D6427">
      <w:pPr>
        <w:pStyle w:val="ListParagraph"/>
        <w:numPr>
          <w:ilvl w:val="0"/>
          <w:numId w:val="5"/>
        </w:numPr>
      </w:pPr>
      <w:r w:rsidRPr="00F1132E">
        <w:t>To maintain and develop effective listening systems for children</w:t>
      </w:r>
    </w:p>
    <w:p w14:paraId="22609482" w14:textId="77777777" w:rsidR="006D6427" w:rsidRPr="00F1132E" w:rsidRDefault="006D6427" w:rsidP="006D6427">
      <w:pPr>
        <w:pStyle w:val="ListParagraph"/>
        <w:numPr>
          <w:ilvl w:val="0"/>
          <w:numId w:val="5"/>
        </w:numPr>
      </w:pPr>
      <w:r w:rsidRPr="00F1132E">
        <w:t>To ensure that all incidents of bullying are recorded and appropriate use is made of the information (where appropriate sharing it with relevant organisations)</w:t>
      </w:r>
    </w:p>
    <w:p w14:paraId="6E2E07FB" w14:textId="77777777" w:rsidR="006D6427" w:rsidRPr="00F1132E" w:rsidRDefault="006D6427" w:rsidP="006D6427">
      <w:pPr>
        <w:pStyle w:val="ListParagraph"/>
        <w:numPr>
          <w:ilvl w:val="0"/>
          <w:numId w:val="5"/>
        </w:numPr>
      </w:pPr>
      <w:r w:rsidRPr="00F1132E">
        <w:lastRenderedPageBreak/>
        <w:t>To involve all staff in dealing with incidents of bullying effectively and promptly and to equip them with skills to do so</w:t>
      </w:r>
      <w:r>
        <w:t xml:space="preserve"> </w:t>
      </w:r>
    </w:p>
    <w:p w14:paraId="76F51055" w14:textId="77777777" w:rsidR="006D6427" w:rsidRDefault="006D6427" w:rsidP="006D6427">
      <w:pPr>
        <w:pStyle w:val="ListParagraph"/>
        <w:numPr>
          <w:ilvl w:val="0"/>
          <w:numId w:val="5"/>
        </w:numPr>
      </w:pPr>
      <w:r w:rsidRPr="00F1132E">
        <w:t>To communicate effectively with parents about bullying</w:t>
      </w:r>
    </w:p>
    <w:p w14:paraId="3280794D" w14:textId="77777777" w:rsidR="006D6427" w:rsidRDefault="006D6427" w:rsidP="006D6427">
      <w:pPr>
        <w:pStyle w:val="ListParagraph"/>
        <w:numPr>
          <w:ilvl w:val="0"/>
          <w:numId w:val="5"/>
        </w:numPr>
      </w:pPr>
      <w:r>
        <w:t>To ensure all staff consistently and firmly challenge inappropriate interactions including prejudice-based and aggressive language.</w:t>
      </w:r>
    </w:p>
    <w:p w14:paraId="05BA5286" w14:textId="77777777" w:rsidR="006D6427" w:rsidRDefault="006D6427" w:rsidP="006D6427">
      <w:pPr>
        <w:pStyle w:val="ListParagraph"/>
        <w:numPr>
          <w:ilvl w:val="0"/>
          <w:numId w:val="5"/>
        </w:numPr>
      </w:pPr>
      <w:r>
        <w:t>To ensure all staff model inclusive and non-derogatory language.</w:t>
      </w:r>
    </w:p>
    <w:p w14:paraId="57FC8019" w14:textId="77777777" w:rsidR="006D6427" w:rsidRPr="00F1132E" w:rsidRDefault="006D6427" w:rsidP="006D6427">
      <w:r w:rsidRPr="00F1132E">
        <w:rPr>
          <w:b/>
        </w:rPr>
        <w:t>Practice and Procedures</w:t>
      </w:r>
    </w:p>
    <w:p w14:paraId="0CCB1960" w14:textId="77777777" w:rsidR="006D6427" w:rsidRDefault="006D6427" w:rsidP="006D6427">
      <w:pPr>
        <w:pStyle w:val="ListParagraph"/>
        <w:numPr>
          <w:ilvl w:val="0"/>
          <w:numId w:val="6"/>
        </w:numPr>
        <w:rPr>
          <w:b/>
        </w:rPr>
      </w:pPr>
      <w:r w:rsidRPr="00F1132E">
        <w:rPr>
          <w:b/>
        </w:rPr>
        <w:t xml:space="preserve"> What we do to prevent bullying</w:t>
      </w:r>
    </w:p>
    <w:p w14:paraId="669926A1" w14:textId="77777777" w:rsidR="000337F0" w:rsidRPr="000337F0" w:rsidRDefault="000337F0" w:rsidP="000337F0">
      <w:pPr>
        <w:ind w:left="360"/>
      </w:pPr>
      <w:r w:rsidRPr="000337F0">
        <w:t>We:</w:t>
      </w:r>
    </w:p>
    <w:p w14:paraId="1C6BD584" w14:textId="77777777" w:rsidR="006D6427" w:rsidRDefault="006D6427" w:rsidP="006D6427">
      <w:pPr>
        <w:pStyle w:val="ListParagraph"/>
        <w:numPr>
          <w:ilvl w:val="0"/>
          <w:numId w:val="7"/>
        </w:numPr>
      </w:pPr>
      <w:r w:rsidRPr="00F1132E">
        <w:t>Deliver a curriculum</w:t>
      </w:r>
      <w:r>
        <w:t xml:space="preserve"> which raises the awareness of </w:t>
      </w:r>
      <w:r w:rsidRPr="00F1132E">
        <w:t>bullying</w:t>
      </w:r>
      <w:r>
        <w:t xml:space="preserve"> and teaches pupils about all aspects of individual difference and diversity</w:t>
      </w:r>
      <w:r w:rsidRPr="00F1132E">
        <w:t xml:space="preserve"> (lessons, stories, circle</w:t>
      </w:r>
      <w:r>
        <w:t xml:space="preserve"> time and assemblies) using</w:t>
      </w:r>
      <w:r w:rsidRPr="00F1132E">
        <w:t xml:space="preserve"> PSHE</w:t>
      </w:r>
      <w:r w:rsidR="001352BA">
        <w:t xml:space="preserve"> </w:t>
      </w:r>
      <w:r w:rsidRPr="00F1132E">
        <w:t>and other resources (responsibility of the PSHE leader)</w:t>
      </w:r>
      <w:r>
        <w:t xml:space="preserve">.  </w:t>
      </w:r>
    </w:p>
    <w:p w14:paraId="6FEAF96C" w14:textId="77777777" w:rsidR="006D6427" w:rsidRPr="00F1132E" w:rsidRDefault="000337F0" w:rsidP="006D6427">
      <w:pPr>
        <w:pStyle w:val="ListParagraph"/>
        <w:numPr>
          <w:ilvl w:val="0"/>
          <w:numId w:val="7"/>
        </w:numPr>
      </w:pPr>
      <w:r>
        <w:t xml:space="preserve">Regularly address and teach </w:t>
      </w:r>
      <w:r w:rsidR="006D6427" w:rsidRPr="00F1132E">
        <w:t xml:space="preserve">E-Safety </w:t>
      </w:r>
    </w:p>
    <w:p w14:paraId="246FA796" w14:textId="77777777" w:rsidR="006D6427" w:rsidRPr="00F1132E" w:rsidRDefault="006D6427" w:rsidP="006D6427">
      <w:pPr>
        <w:pStyle w:val="ListParagraph"/>
        <w:numPr>
          <w:ilvl w:val="0"/>
          <w:numId w:val="7"/>
        </w:numPr>
      </w:pPr>
      <w:r w:rsidRPr="00F1132E">
        <w:t xml:space="preserve">Annually mark anti-bullying week </w:t>
      </w:r>
    </w:p>
    <w:p w14:paraId="6A7CE900" w14:textId="77777777" w:rsidR="006D6427" w:rsidRPr="00F1132E" w:rsidRDefault="006D6427" w:rsidP="006D6427">
      <w:pPr>
        <w:pStyle w:val="ListParagraph"/>
        <w:numPr>
          <w:ilvl w:val="0"/>
          <w:numId w:val="7"/>
        </w:numPr>
      </w:pPr>
      <w:r w:rsidRPr="00F1132E">
        <w:t>Annually review our anti-bullying policy (as part of anti-bullying week where possible)</w:t>
      </w:r>
    </w:p>
    <w:p w14:paraId="55039817" w14:textId="77777777" w:rsidR="006D6427" w:rsidRPr="00F1132E" w:rsidRDefault="006D6427" w:rsidP="006D6427">
      <w:pPr>
        <w:pStyle w:val="ListParagraph"/>
        <w:numPr>
          <w:ilvl w:val="0"/>
          <w:numId w:val="7"/>
        </w:numPr>
      </w:pPr>
      <w:r w:rsidRPr="00F1132E">
        <w:t>Develop a shared understanding of bullying and how to deal with it effectively in our school community by promoting a common anti-bullying approach</w:t>
      </w:r>
    </w:p>
    <w:p w14:paraId="05EE8433" w14:textId="77777777" w:rsidR="006D6427" w:rsidRDefault="000337F0" w:rsidP="006D6427">
      <w:pPr>
        <w:pStyle w:val="ListParagraph"/>
        <w:numPr>
          <w:ilvl w:val="0"/>
          <w:numId w:val="7"/>
        </w:numPr>
      </w:pPr>
      <w:r>
        <w:t>Promote</w:t>
      </w:r>
      <w:r w:rsidR="006D6427" w:rsidRPr="00F1132E">
        <w:t xml:space="preserve"> an ethos of ‘It’s good to tell’ </w:t>
      </w:r>
    </w:p>
    <w:p w14:paraId="2A5243D6" w14:textId="77777777" w:rsidR="006D6427" w:rsidRPr="00F1132E" w:rsidRDefault="000337F0" w:rsidP="006D6427">
      <w:pPr>
        <w:pStyle w:val="ListParagraph"/>
        <w:numPr>
          <w:ilvl w:val="0"/>
          <w:numId w:val="7"/>
        </w:numPr>
      </w:pPr>
      <w:r>
        <w:t xml:space="preserve">Use </w:t>
      </w:r>
      <w:r w:rsidR="001352BA">
        <w:t xml:space="preserve"> pupil leadership roles and School Council</w:t>
      </w:r>
    </w:p>
    <w:p w14:paraId="31014222" w14:textId="77777777" w:rsidR="006D6427" w:rsidRPr="00F1132E" w:rsidRDefault="006D6427" w:rsidP="006D6427">
      <w:pPr>
        <w:pStyle w:val="ListParagraph"/>
        <w:numPr>
          <w:ilvl w:val="0"/>
          <w:numId w:val="7"/>
        </w:numPr>
      </w:pPr>
      <w:r w:rsidRPr="00F1132E">
        <w:t>Undertake an annual audit of bullying including a pupil and parent survey and analyse it to inform school improvement planning, practice and policy</w:t>
      </w:r>
    </w:p>
    <w:p w14:paraId="1852E094" w14:textId="77777777" w:rsidR="006D6427" w:rsidRPr="00F1132E" w:rsidRDefault="006D6427" w:rsidP="006D6427">
      <w:pPr>
        <w:pStyle w:val="ListParagraph"/>
        <w:numPr>
          <w:ilvl w:val="0"/>
          <w:numId w:val="7"/>
        </w:numPr>
      </w:pPr>
      <w:r w:rsidRPr="00F1132E">
        <w:t xml:space="preserve">Communicate about and update on any incidences of bullying at weekly </w:t>
      </w:r>
      <w:r w:rsidR="00600870">
        <w:t xml:space="preserve">SLT, staff meetings and staff briefings </w:t>
      </w:r>
    </w:p>
    <w:p w14:paraId="3E7E5985" w14:textId="77777777" w:rsidR="006D6427" w:rsidRPr="00F1132E" w:rsidRDefault="006D6427" w:rsidP="006D6427">
      <w:pPr>
        <w:pStyle w:val="ListParagraph"/>
        <w:numPr>
          <w:ilvl w:val="0"/>
          <w:numId w:val="7"/>
        </w:numPr>
      </w:pPr>
      <w:r w:rsidRPr="00F1132E">
        <w:t>Work with outside agencies</w:t>
      </w:r>
    </w:p>
    <w:p w14:paraId="103D0F4C" w14:textId="77777777" w:rsidR="006D6427" w:rsidRPr="00F1132E" w:rsidRDefault="00743954" w:rsidP="006D6427">
      <w:pPr>
        <w:pStyle w:val="ListParagraph"/>
        <w:numPr>
          <w:ilvl w:val="0"/>
          <w:numId w:val="7"/>
        </w:numPr>
      </w:pPr>
      <w:r>
        <w:t>Run</w:t>
      </w:r>
      <w:r w:rsidR="006D6427" w:rsidRPr="00F1132E">
        <w:t xml:space="preserve"> various pastoral programmes for selected pupils</w:t>
      </w:r>
    </w:p>
    <w:p w14:paraId="11809122" w14:textId="77777777" w:rsidR="006D6427" w:rsidRDefault="00137EC0" w:rsidP="006D6427">
      <w:pPr>
        <w:pStyle w:val="ListParagraph"/>
        <w:numPr>
          <w:ilvl w:val="0"/>
          <w:numId w:val="7"/>
        </w:numPr>
      </w:pPr>
      <w:r>
        <w:t xml:space="preserve">Present at least annually, an analysis of bullying and any actions taken to the Curriculum and Standards governors committee and to all governors through the Headteacher’s report to governors. </w:t>
      </w:r>
    </w:p>
    <w:p w14:paraId="0C4C7383" w14:textId="77777777" w:rsidR="00137EC0" w:rsidRPr="00F1132E" w:rsidRDefault="00137EC0" w:rsidP="00137EC0">
      <w:pPr>
        <w:pStyle w:val="ListParagraph"/>
      </w:pPr>
    </w:p>
    <w:p w14:paraId="6BF817DE" w14:textId="77777777" w:rsidR="006D6427" w:rsidRPr="00F1132E" w:rsidRDefault="006D6427" w:rsidP="006D6427">
      <w:pPr>
        <w:pStyle w:val="ListParagraph"/>
        <w:numPr>
          <w:ilvl w:val="0"/>
          <w:numId w:val="6"/>
        </w:numPr>
        <w:rPr>
          <w:b/>
        </w:rPr>
      </w:pPr>
      <w:r w:rsidRPr="00F1132E">
        <w:rPr>
          <w:b/>
        </w:rPr>
        <w:t xml:space="preserve"> Dealing with incidents of bullying</w:t>
      </w:r>
    </w:p>
    <w:p w14:paraId="27B89117" w14:textId="77777777" w:rsidR="006D6427" w:rsidRPr="00F1132E" w:rsidRDefault="006D6427" w:rsidP="006D6427">
      <w:r>
        <w:t>It is the responsibility of all staff to follow the routine of, ‘</w:t>
      </w:r>
      <w:r w:rsidRPr="000327F6">
        <w:rPr>
          <w:b/>
        </w:rPr>
        <w:t>Listen, believe, act</w:t>
      </w:r>
      <w:r>
        <w:t>,’ whenever it is thought bullying might have occurred.  When</w:t>
      </w:r>
      <w:r w:rsidRPr="00F1132E">
        <w:t xml:space="preserve"> a bullying incident is discovered, the school will go through a number of steps.  The exact nature of each step will be adapted to suit the nature and severity of the bullying.</w:t>
      </w:r>
    </w:p>
    <w:p w14:paraId="6EA2F97E" w14:textId="77777777" w:rsidR="006D6427" w:rsidRPr="00F1132E" w:rsidRDefault="006D6427" w:rsidP="006D6427">
      <w:pPr>
        <w:pStyle w:val="ListParagraph"/>
        <w:numPr>
          <w:ilvl w:val="0"/>
          <w:numId w:val="8"/>
        </w:numPr>
      </w:pPr>
      <w:r w:rsidRPr="00F1132E">
        <w:t>The school will support all involved by;</w:t>
      </w:r>
    </w:p>
    <w:p w14:paraId="7D4A4451" w14:textId="77777777" w:rsidR="006D6427" w:rsidRPr="00F1132E" w:rsidRDefault="006D6427" w:rsidP="006D6427">
      <w:pPr>
        <w:pStyle w:val="ListParagraph"/>
        <w:numPr>
          <w:ilvl w:val="0"/>
          <w:numId w:val="9"/>
        </w:numPr>
      </w:pPr>
      <w:r w:rsidRPr="00F1132E">
        <w:t>talking the incident through with all parties involved</w:t>
      </w:r>
    </w:p>
    <w:p w14:paraId="252BC6D9" w14:textId="77777777" w:rsidR="006D6427" w:rsidRPr="00F1132E" w:rsidRDefault="006D6427" w:rsidP="006D6427">
      <w:pPr>
        <w:pStyle w:val="ListParagraph"/>
        <w:numPr>
          <w:ilvl w:val="0"/>
          <w:numId w:val="9"/>
        </w:numPr>
      </w:pPr>
      <w:r w:rsidRPr="00F1132E">
        <w:t>supporting the person who has been bullied to express their feelings</w:t>
      </w:r>
    </w:p>
    <w:p w14:paraId="1B782A35" w14:textId="77777777" w:rsidR="006D6427" w:rsidRPr="00F1132E" w:rsidRDefault="006D6427" w:rsidP="006D6427">
      <w:pPr>
        <w:pStyle w:val="ListParagraph"/>
        <w:numPr>
          <w:ilvl w:val="0"/>
          <w:numId w:val="9"/>
        </w:numPr>
      </w:pPr>
      <w:r w:rsidRPr="00F1132E">
        <w:t>supporting the person displaying the bullying behaviour in recognising why and how their behaviour needs to change</w:t>
      </w:r>
    </w:p>
    <w:p w14:paraId="6BF7EFA5" w14:textId="77777777" w:rsidR="006D6427" w:rsidRPr="00F1132E" w:rsidRDefault="00137EC0" w:rsidP="006D6427">
      <w:pPr>
        <w:pStyle w:val="ListParagraph"/>
        <w:numPr>
          <w:ilvl w:val="0"/>
          <w:numId w:val="9"/>
        </w:numPr>
      </w:pPr>
      <w:r>
        <w:t>d</w:t>
      </w:r>
      <w:r w:rsidR="00CF20CE">
        <w:t>iscussing which of our</w:t>
      </w:r>
      <w:r w:rsidR="006D6427" w:rsidRPr="00F1132E">
        <w:t xml:space="preserve"> </w:t>
      </w:r>
      <w:r w:rsidR="00CF20CE">
        <w:t xml:space="preserve">Golden Rules </w:t>
      </w:r>
      <w:r w:rsidR="006D6427" w:rsidRPr="00F1132E">
        <w:t>have been broken</w:t>
      </w:r>
    </w:p>
    <w:p w14:paraId="21B17638" w14:textId="77777777" w:rsidR="006D6427" w:rsidRPr="00F1132E" w:rsidRDefault="00137EC0" w:rsidP="006D6427">
      <w:pPr>
        <w:pStyle w:val="ListParagraph"/>
        <w:numPr>
          <w:ilvl w:val="0"/>
          <w:numId w:val="9"/>
        </w:numPr>
      </w:pPr>
      <w:r>
        <w:t>d</w:t>
      </w:r>
      <w:r w:rsidR="006D6427" w:rsidRPr="00F1132E">
        <w:t>iscussing and agreeing strategies for making amends or dealing with any further incidents</w:t>
      </w:r>
    </w:p>
    <w:p w14:paraId="3010FDC3" w14:textId="77777777" w:rsidR="006D6427" w:rsidRPr="00F1132E" w:rsidRDefault="006D6427" w:rsidP="006D6427">
      <w:pPr>
        <w:pStyle w:val="ListParagraph"/>
        <w:ind w:left="1800"/>
      </w:pPr>
    </w:p>
    <w:p w14:paraId="16E3FD41" w14:textId="77777777" w:rsidR="006D6427" w:rsidRPr="00F1132E" w:rsidRDefault="006D6427" w:rsidP="006D6427">
      <w:pPr>
        <w:pStyle w:val="ListParagraph"/>
        <w:numPr>
          <w:ilvl w:val="0"/>
          <w:numId w:val="8"/>
        </w:numPr>
      </w:pPr>
      <w:r w:rsidRPr="00F1132E">
        <w:t xml:space="preserve">Sanctions will be given in line with our </w:t>
      </w:r>
      <w:r w:rsidR="00137EC0">
        <w:t>behaviour policy</w:t>
      </w:r>
      <w:r>
        <w:t xml:space="preserve"> but other actions may </w:t>
      </w:r>
      <w:r w:rsidRPr="00F1132E">
        <w:t>include;</w:t>
      </w:r>
    </w:p>
    <w:p w14:paraId="4377712B" w14:textId="77777777" w:rsidR="006D6427" w:rsidRPr="00F1132E" w:rsidRDefault="006D6427" w:rsidP="006D6427">
      <w:pPr>
        <w:pStyle w:val="ListParagraph"/>
        <w:numPr>
          <w:ilvl w:val="0"/>
          <w:numId w:val="10"/>
        </w:numPr>
      </w:pPr>
      <w:r w:rsidRPr="00F1132E">
        <w:t>Missing another activity</w:t>
      </w:r>
    </w:p>
    <w:p w14:paraId="583D4E32" w14:textId="77777777" w:rsidR="006D6427" w:rsidRPr="00F1132E" w:rsidRDefault="006D6427" w:rsidP="006D6427">
      <w:pPr>
        <w:pStyle w:val="ListParagraph"/>
        <w:numPr>
          <w:ilvl w:val="0"/>
          <w:numId w:val="10"/>
        </w:numPr>
      </w:pPr>
      <w:r w:rsidRPr="00F1132E">
        <w:t>Time out from the classroom</w:t>
      </w:r>
    </w:p>
    <w:p w14:paraId="42EDAA42" w14:textId="77777777" w:rsidR="006D6427" w:rsidRPr="00F1132E" w:rsidRDefault="006D6427" w:rsidP="006D6427">
      <w:pPr>
        <w:pStyle w:val="ListParagraph"/>
        <w:numPr>
          <w:ilvl w:val="0"/>
          <w:numId w:val="10"/>
        </w:numPr>
      </w:pPr>
      <w:r w:rsidRPr="00F1132E">
        <w:lastRenderedPageBreak/>
        <w:t>Meeting, phone call or letter to parents</w:t>
      </w:r>
    </w:p>
    <w:p w14:paraId="32A97481" w14:textId="77777777" w:rsidR="006D6427" w:rsidRPr="00F1132E" w:rsidRDefault="006D6427" w:rsidP="006D6427">
      <w:pPr>
        <w:pStyle w:val="ListParagraph"/>
        <w:numPr>
          <w:ilvl w:val="0"/>
          <w:numId w:val="10"/>
        </w:numPr>
      </w:pPr>
      <w:r w:rsidRPr="00F1132E">
        <w:t>Any other sanction deemed appropriate</w:t>
      </w:r>
    </w:p>
    <w:p w14:paraId="29E73A21" w14:textId="77777777" w:rsidR="006D6427" w:rsidRPr="00F1132E" w:rsidRDefault="006D6427" w:rsidP="006D6427">
      <w:pPr>
        <w:pStyle w:val="ListParagraph"/>
        <w:numPr>
          <w:ilvl w:val="0"/>
          <w:numId w:val="10"/>
        </w:numPr>
      </w:pPr>
      <w:r w:rsidRPr="00F1132E">
        <w:t>Pastoral Support Plan or Individual Behaviour Plan</w:t>
      </w:r>
    </w:p>
    <w:p w14:paraId="26ADBF7C" w14:textId="77777777" w:rsidR="006D6427" w:rsidRPr="00F1132E" w:rsidRDefault="006D6427" w:rsidP="006D6427">
      <w:pPr>
        <w:pStyle w:val="ListParagraph"/>
        <w:numPr>
          <w:ilvl w:val="0"/>
          <w:numId w:val="10"/>
        </w:numPr>
      </w:pPr>
      <w:r w:rsidRPr="00F1132E">
        <w:t>Fixed term or permanent exclusion</w:t>
      </w:r>
    </w:p>
    <w:p w14:paraId="7297B410" w14:textId="77777777" w:rsidR="006D6427" w:rsidRPr="00F1132E" w:rsidRDefault="006D6427" w:rsidP="006D6427">
      <w:pPr>
        <w:pStyle w:val="ListParagraph"/>
        <w:ind w:left="1800"/>
      </w:pPr>
    </w:p>
    <w:p w14:paraId="40E3B69C" w14:textId="77777777" w:rsidR="006D6427" w:rsidRDefault="006D6427" w:rsidP="006D6427">
      <w:pPr>
        <w:pStyle w:val="ListParagraph"/>
        <w:numPr>
          <w:ilvl w:val="0"/>
          <w:numId w:val="8"/>
        </w:numPr>
      </w:pPr>
      <w:r w:rsidRPr="00F1132E">
        <w:t xml:space="preserve"> Safeguarding procedures will be followed when child protection concerns arise.</w:t>
      </w:r>
    </w:p>
    <w:p w14:paraId="7AE14E9E" w14:textId="77777777" w:rsidR="006D6427" w:rsidRPr="00F1132E" w:rsidRDefault="006D6427" w:rsidP="006D6427">
      <w:pPr>
        <w:pStyle w:val="ListParagraph"/>
        <w:ind w:left="0"/>
      </w:pPr>
    </w:p>
    <w:p w14:paraId="3091FC55" w14:textId="77777777" w:rsidR="006D6427" w:rsidRPr="00F1132E" w:rsidRDefault="006D6427" w:rsidP="006D6427">
      <w:pPr>
        <w:pStyle w:val="ListParagraph"/>
        <w:ind w:left="1080"/>
        <w:rPr>
          <w:color w:val="FF0000"/>
        </w:rPr>
      </w:pPr>
    </w:p>
    <w:p w14:paraId="6B8A294F" w14:textId="77777777" w:rsidR="006D6427" w:rsidRPr="00F1132E" w:rsidRDefault="006D6427" w:rsidP="006D6427">
      <w:pPr>
        <w:pStyle w:val="ListParagraph"/>
        <w:numPr>
          <w:ilvl w:val="0"/>
          <w:numId w:val="11"/>
        </w:numPr>
        <w:rPr>
          <w:b/>
        </w:rPr>
      </w:pPr>
      <w:r>
        <w:rPr>
          <w:b/>
        </w:rPr>
        <w:t>R</w:t>
      </w:r>
      <w:r w:rsidRPr="00F1132E">
        <w:rPr>
          <w:b/>
        </w:rPr>
        <w:t>ecording and Reporting of incidents</w:t>
      </w:r>
    </w:p>
    <w:p w14:paraId="2E5FB323" w14:textId="77777777" w:rsidR="006D6427" w:rsidRPr="00F1132E" w:rsidRDefault="006D6427" w:rsidP="006D6427">
      <w:pPr>
        <w:pStyle w:val="ListParagraph"/>
        <w:ind w:left="1080"/>
      </w:pPr>
      <w:r w:rsidRPr="00F1132E">
        <w:t xml:space="preserve">All incidents of </w:t>
      </w:r>
      <w:r>
        <w:t xml:space="preserve">possible </w:t>
      </w:r>
      <w:r w:rsidRPr="00F1132E">
        <w:t>bullying will be recorded by the school.  Any wr</w:t>
      </w:r>
      <w:r>
        <w:t>itten records will be recorded o</w:t>
      </w:r>
      <w:r w:rsidRPr="00F1132E">
        <w:t xml:space="preserve">n </w:t>
      </w:r>
      <w:r w:rsidR="00CF20CE">
        <w:t>the agreed form</w:t>
      </w:r>
      <w:r>
        <w:t xml:space="preserve"> “Initial investigation </w:t>
      </w:r>
      <w:r w:rsidR="00CF20CE">
        <w:t xml:space="preserve">into a hurtful incident or allegation of bullying </w:t>
      </w:r>
      <w:r>
        <w:t xml:space="preserve">form” </w:t>
      </w:r>
      <w:r w:rsidRPr="00F1132E">
        <w:t xml:space="preserve">and a copy submitted to the </w:t>
      </w:r>
      <w:r w:rsidR="00CF20CE">
        <w:t xml:space="preserve">Headteacher </w:t>
      </w:r>
      <w:r>
        <w:t xml:space="preserve">for input into SIMs and to be shared at </w:t>
      </w:r>
      <w:r w:rsidR="00CF20CE">
        <w:t>SLT and staff</w:t>
      </w:r>
      <w:r>
        <w:t xml:space="preserve"> meetings</w:t>
      </w:r>
      <w:r w:rsidR="00CF20CE">
        <w:t>/ briefings</w:t>
      </w:r>
      <w:r>
        <w:t>.</w:t>
      </w:r>
    </w:p>
    <w:p w14:paraId="28680DDF" w14:textId="77777777" w:rsidR="006D6427" w:rsidRPr="00F1132E" w:rsidRDefault="006D6427" w:rsidP="006D6427">
      <w:pPr>
        <w:pStyle w:val="ListParagraph"/>
        <w:ind w:left="1080"/>
      </w:pPr>
      <w:r w:rsidRPr="00F1132E">
        <w:t xml:space="preserve">There is an expectation that all incidents of bullying will be shared and communicated to staff </w:t>
      </w:r>
      <w:r>
        <w:t xml:space="preserve">through </w:t>
      </w:r>
      <w:r w:rsidRPr="00F1132E">
        <w:t xml:space="preserve">weekly </w:t>
      </w:r>
      <w:r w:rsidR="00CF20CE">
        <w:t>S</w:t>
      </w:r>
      <w:r>
        <w:t>L</w:t>
      </w:r>
      <w:r w:rsidR="00A21F99">
        <w:t>T</w:t>
      </w:r>
      <w:r w:rsidR="00CF20CE">
        <w:t xml:space="preserve">, staff or briefing </w:t>
      </w:r>
      <w:r>
        <w:t>meetings</w:t>
      </w:r>
      <w:r w:rsidR="00137EC0">
        <w:t>.  The Senior Leadership T</w:t>
      </w:r>
      <w:r w:rsidR="00CF20CE">
        <w:t xml:space="preserve">eam and class teacher </w:t>
      </w:r>
      <w:r w:rsidRPr="00F1132E">
        <w:t>are to be informed of any incidents of bullying.</w:t>
      </w:r>
    </w:p>
    <w:p w14:paraId="3AE8FAC8" w14:textId="77777777" w:rsidR="006D6427" w:rsidRPr="00F1132E" w:rsidRDefault="006D6427" w:rsidP="006D6427">
      <w:pPr>
        <w:pStyle w:val="ListParagraph"/>
        <w:ind w:left="1080"/>
      </w:pPr>
    </w:p>
    <w:p w14:paraId="16E98B2C" w14:textId="77777777" w:rsidR="006D6427" w:rsidRPr="00F1132E" w:rsidRDefault="006D6427" w:rsidP="006D6427">
      <w:pPr>
        <w:pStyle w:val="ListParagraph"/>
        <w:ind w:left="1080"/>
      </w:pPr>
      <w:r w:rsidRPr="00F1132E">
        <w:t xml:space="preserve">Parents of </w:t>
      </w:r>
      <w:r w:rsidRPr="008A3468">
        <w:rPr>
          <w:b/>
        </w:rPr>
        <w:t>all</w:t>
      </w:r>
      <w:r w:rsidRPr="00F1132E">
        <w:t xml:space="preserve"> children involved </w:t>
      </w:r>
      <w:r w:rsidRPr="008A3468">
        <w:rPr>
          <w:b/>
        </w:rPr>
        <w:t>will be</w:t>
      </w:r>
      <w:r w:rsidRPr="00F1132E">
        <w:t xml:space="preserve"> informed of what has happened and how it has been dealt with.</w:t>
      </w:r>
    </w:p>
    <w:p w14:paraId="188CD986" w14:textId="77777777" w:rsidR="006D6427" w:rsidRPr="00F1132E" w:rsidRDefault="006D6427" w:rsidP="006D6427">
      <w:pPr>
        <w:pStyle w:val="ListParagraph"/>
        <w:ind w:left="1080"/>
        <w:rPr>
          <w:color w:val="FF0000"/>
        </w:rPr>
      </w:pPr>
    </w:p>
    <w:p w14:paraId="6E81A88B" w14:textId="77777777" w:rsidR="006D6427" w:rsidRDefault="006D6427" w:rsidP="006D6427">
      <w:pPr>
        <w:pStyle w:val="ListParagraph"/>
        <w:ind w:left="1080"/>
      </w:pPr>
      <w:r w:rsidRPr="00F1132E">
        <w:t>Any racial incidents will be recorded in accordance with the Local Authority</w:t>
      </w:r>
      <w:r>
        <w:t xml:space="preserve"> / </w:t>
      </w:r>
      <w:proofErr w:type="spellStart"/>
      <w:r>
        <w:t>U</w:t>
      </w:r>
      <w:r w:rsidR="00137EC0">
        <w:t>ni</w:t>
      </w:r>
      <w:r>
        <w:t>CAT</w:t>
      </w:r>
      <w:proofErr w:type="spellEnd"/>
      <w:r w:rsidRPr="00F1132E">
        <w:t xml:space="preserve"> guidance.</w:t>
      </w:r>
    </w:p>
    <w:p w14:paraId="7F2BC58B" w14:textId="77777777" w:rsidR="006D6427" w:rsidRDefault="006D6427" w:rsidP="006D6427">
      <w:pPr>
        <w:pStyle w:val="ListParagraph"/>
        <w:ind w:left="0"/>
      </w:pPr>
    </w:p>
    <w:p w14:paraId="4D4658CF" w14:textId="77777777" w:rsidR="006D6427" w:rsidRPr="00BC6E50" w:rsidRDefault="006D6427" w:rsidP="006D6427">
      <w:pPr>
        <w:pStyle w:val="ListParagraph"/>
        <w:ind w:left="0"/>
        <w:rPr>
          <w:b/>
        </w:rPr>
      </w:pPr>
      <w:r w:rsidRPr="00BC6E50">
        <w:rPr>
          <w:b/>
        </w:rPr>
        <w:t xml:space="preserve">Cyberbullying of staff </w:t>
      </w:r>
    </w:p>
    <w:p w14:paraId="1EC9EC05" w14:textId="77777777" w:rsidR="006D6427" w:rsidRPr="001E12C9" w:rsidRDefault="006D6427" w:rsidP="006D6427">
      <w:pPr>
        <w:pStyle w:val="ListParagraph"/>
        <w:ind w:left="0"/>
      </w:pPr>
      <w:r w:rsidRPr="00BC6E50">
        <w:t>National evidence indicates that about one in five teachers have reported having derogatory comments posted about them on social media sites from both parents and children.  It is not acceptable for pupils, parents or colleagues to denigrate and bully school staff via social media, in the same way that it is unacceptable to do so face to face.  Any such incidences should be reported to a senior member of staff as soon as practicable.  If possible, a snapshot should be taken.  In addition, if it is deemed appropriate the police may be contacted.</w:t>
      </w:r>
      <w:r w:rsidR="00F15252">
        <w:t xml:space="preserve"> </w:t>
      </w:r>
      <w:r w:rsidR="00F15252" w:rsidRPr="00BC6E50">
        <w:t>The school urges all members of the school community, including parents, to use social media responsibly.  Parents have a right to raise concerns about their child, however they should do so in an appropriate manner.</w:t>
      </w:r>
    </w:p>
    <w:p w14:paraId="43704818" w14:textId="77777777" w:rsidR="006D6427" w:rsidRPr="00F1132E" w:rsidRDefault="00433E95" w:rsidP="006D6427">
      <w:pPr>
        <w:rPr>
          <w:b/>
        </w:rPr>
      </w:pPr>
      <w:r>
        <w:rPr>
          <w:b/>
        </w:rPr>
        <w:t>Monitoring and r</w:t>
      </w:r>
      <w:r w:rsidR="006D6427" w:rsidRPr="00F1132E">
        <w:rPr>
          <w:b/>
        </w:rPr>
        <w:t>eview of policy</w:t>
      </w:r>
    </w:p>
    <w:p w14:paraId="458A971C" w14:textId="77777777" w:rsidR="00433E95" w:rsidRDefault="006D6427" w:rsidP="006D6427">
      <w:r w:rsidRPr="00F1132E">
        <w:t xml:space="preserve">The impact and content of this policy will be </w:t>
      </w:r>
      <w:r>
        <w:t>reviewed annually</w:t>
      </w:r>
      <w:r w:rsidRPr="00F1132E">
        <w:t xml:space="preserve">.  Data from the monitoring and recording of incidents will also inform policy, practice and school improvement planning.   This will be collated by the </w:t>
      </w:r>
      <w:r w:rsidR="00080B52">
        <w:t xml:space="preserve">Headteacher </w:t>
      </w:r>
      <w:r w:rsidRPr="00F1132E">
        <w:t xml:space="preserve">for termly review by the Senior Leadership Team </w:t>
      </w:r>
      <w:r w:rsidR="00F15252">
        <w:t>and reported to the governors’ Curriculum and S</w:t>
      </w:r>
      <w:r w:rsidRPr="00F1132E">
        <w:t>tandards committee at least annually.</w:t>
      </w:r>
    </w:p>
    <w:p w14:paraId="70D3F791" w14:textId="77777777" w:rsidR="00774E67" w:rsidRDefault="00774E67"/>
    <w:sectPr w:rsidR="00774E67" w:rsidSect="0005357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2CFD7" w14:textId="77777777" w:rsidR="00C30487" w:rsidRDefault="00C30487" w:rsidP="00583219">
      <w:pPr>
        <w:spacing w:after="0" w:line="240" w:lineRule="auto"/>
      </w:pPr>
      <w:r>
        <w:separator/>
      </w:r>
    </w:p>
  </w:endnote>
  <w:endnote w:type="continuationSeparator" w:id="0">
    <w:p w14:paraId="4319B0A4" w14:textId="77777777" w:rsidR="00C30487" w:rsidRDefault="00C30487" w:rsidP="0058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0304"/>
      <w:docPartObj>
        <w:docPartGallery w:val="Page Numbers (Bottom of Page)"/>
        <w:docPartUnique/>
      </w:docPartObj>
    </w:sdtPr>
    <w:sdtEndPr>
      <w:rPr>
        <w:noProof/>
      </w:rPr>
    </w:sdtEndPr>
    <w:sdtContent>
      <w:p w14:paraId="743A3F5D" w14:textId="77777777" w:rsidR="00583219" w:rsidRDefault="00583219">
        <w:pPr>
          <w:pStyle w:val="Footer"/>
          <w:jc w:val="center"/>
        </w:pPr>
        <w:r>
          <w:fldChar w:fldCharType="begin"/>
        </w:r>
        <w:r>
          <w:instrText xml:space="preserve"> PAGE   \* MERGEFORMAT </w:instrText>
        </w:r>
        <w:r>
          <w:fldChar w:fldCharType="separate"/>
        </w:r>
        <w:r w:rsidR="00053572">
          <w:rPr>
            <w:noProof/>
          </w:rPr>
          <w:t>1</w:t>
        </w:r>
        <w:r>
          <w:rPr>
            <w:noProof/>
          </w:rPr>
          <w:fldChar w:fldCharType="end"/>
        </w:r>
      </w:p>
    </w:sdtContent>
  </w:sdt>
  <w:p w14:paraId="799DCA11" w14:textId="77777777" w:rsidR="00583219" w:rsidRDefault="00583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4C5F" w14:textId="77777777" w:rsidR="00C30487" w:rsidRDefault="00C30487" w:rsidP="00583219">
      <w:pPr>
        <w:spacing w:after="0" w:line="240" w:lineRule="auto"/>
      </w:pPr>
      <w:r>
        <w:separator/>
      </w:r>
    </w:p>
  </w:footnote>
  <w:footnote w:type="continuationSeparator" w:id="0">
    <w:p w14:paraId="59E51FDA" w14:textId="77777777" w:rsidR="00C30487" w:rsidRDefault="00C30487" w:rsidP="005832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C7E"/>
    <w:multiLevelType w:val="hybridMultilevel"/>
    <w:tmpl w:val="8862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227"/>
    <w:multiLevelType w:val="hybridMultilevel"/>
    <w:tmpl w:val="4808D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124638"/>
    <w:multiLevelType w:val="hybridMultilevel"/>
    <w:tmpl w:val="2EF0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D27F6D"/>
    <w:multiLevelType w:val="hybridMultilevel"/>
    <w:tmpl w:val="92BA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E6E5F"/>
    <w:multiLevelType w:val="hybridMultilevel"/>
    <w:tmpl w:val="EA4E6A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2CC4862"/>
    <w:multiLevelType w:val="hybridMultilevel"/>
    <w:tmpl w:val="2AD2FF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4D5FCC"/>
    <w:multiLevelType w:val="hybridMultilevel"/>
    <w:tmpl w:val="9A4E1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A76BF"/>
    <w:multiLevelType w:val="hybridMultilevel"/>
    <w:tmpl w:val="1CE6F660"/>
    <w:lvl w:ilvl="0" w:tplc="BA62FB1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3604A6"/>
    <w:multiLevelType w:val="hybridMultilevel"/>
    <w:tmpl w:val="2C147562"/>
    <w:lvl w:ilvl="0" w:tplc="4B58C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20BE9"/>
    <w:multiLevelType w:val="hybridMultilevel"/>
    <w:tmpl w:val="408A6D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F08221D"/>
    <w:multiLevelType w:val="hybridMultilevel"/>
    <w:tmpl w:val="C89CB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6"/>
  </w:num>
  <w:num w:numId="6">
    <w:abstractNumId w:val="5"/>
  </w:num>
  <w:num w:numId="7">
    <w:abstractNumId w:val="3"/>
  </w:num>
  <w:num w:numId="8">
    <w:abstractNumId w:val="8"/>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427"/>
    <w:rsid w:val="000337F0"/>
    <w:rsid w:val="00053572"/>
    <w:rsid w:val="00080B52"/>
    <w:rsid w:val="001352BA"/>
    <w:rsid w:val="00137EC0"/>
    <w:rsid w:val="00267943"/>
    <w:rsid w:val="00272AC3"/>
    <w:rsid w:val="002A52C4"/>
    <w:rsid w:val="00311E42"/>
    <w:rsid w:val="00433E95"/>
    <w:rsid w:val="0047406E"/>
    <w:rsid w:val="00583219"/>
    <w:rsid w:val="00600870"/>
    <w:rsid w:val="006D6427"/>
    <w:rsid w:val="00743954"/>
    <w:rsid w:val="007674D7"/>
    <w:rsid w:val="00774E67"/>
    <w:rsid w:val="007A3A43"/>
    <w:rsid w:val="007C040D"/>
    <w:rsid w:val="008333BF"/>
    <w:rsid w:val="008E2D89"/>
    <w:rsid w:val="00A21F99"/>
    <w:rsid w:val="00C30487"/>
    <w:rsid w:val="00CF20CE"/>
    <w:rsid w:val="00DD3F1E"/>
    <w:rsid w:val="00F1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A761"/>
  <w15:docId w15:val="{397FB588-CD13-4A15-9B8D-AB07FA68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4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427"/>
    <w:pPr>
      <w:ind w:left="720"/>
      <w:contextualSpacing/>
    </w:pPr>
  </w:style>
  <w:style w:type="paragraph" w:styleId="Header">
    <w:name w:val="header"/>
    <w:basedOn w:val="Normal"/>
    <w:link w:val="HeaderChar"/>
    <w:uiPriority w:val="99"/>
    <w:unhideWhenUsed/>
    <w:rsid w:val="005832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219"/>
    <w:rPr>
      <w:rFonts w:ascii="Calibri" w:eastAsia="Calibri" w:hAnsi="Calibri" w:cs="Times New Roman"/>
    </w:rPr>
  </w:style>
  <w:style w:type="paragraph" w:styleId="Footer">
    <w:name w:val="footer"/>
    <w:basedOn w:val="Normal"/>
    <w:link w:val="FooterChar"/>
    <w:uiPriority w:val="99"/>
    <w:unhideWhenUsed/>
    <w:rsid w:val="005832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2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heididivis@btinternet.com</cp:lastModifiedBy>
  <cp:revision>2</cp:revision>
  <dcterms:created xsi:type="dcterms:W3CDTF">2019-11-27T13:25:00Z</dcterms:created>
  <dcterms:modified xsi:type="dcterms:W3CDTF">2019-11-27T13:25:00Z</dcterms:modified>
</cp:coreProperties>
</file>