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5B7C7" w14:textId="77777777" w:rsidR="009E388B" w:rsidRPr="009E388B" w:rsidRDefault="00C2148F" w:rsidP="009E388B">
      <w:pPr>
        <w:jc w:val="center"/>
        <w:rPr>
          <w:rFonts w:ascii="Arial" w:hAnsi="Arial" w:cs="Arial"/>
          <w:b/>
          <w:lang w:val="en-GB"/>
        </w:rPr>
      </w:pPr>
      <w:bookmarkStart w:id="0" w:name="_GoBack"/>
      <w:bookmarkEnd w:id="0"/>
      <w:r w:rsidRPr="00633C01">
        <w:rPr>
          <w:noProof/>
          <w:sz w:val="56"/>
          <w:szCs w:val="56"/>
          <w:lang w:val="en-GB" w:eastAsia="en-GB"/>
        </w:rPr>
        <w:drawing>
          <wp:anchor distT="0" distB="0" distL="114300" distR="114300" simplePos="0" relativeHeight="251658240" behindDoc="1" locked="0" layoutInCell="1" allowOverlap="1" wp14:anchorId="69CCF756" wp14:editId="7739875D">
            <wp:simplePos x="0" y="0"/>
            <wp:positionH relativeFrom="margin">
              <wp:align>left</wp:align>
            </wp:positionH>
            <wp:positionV relativeFrom="paragraph">
              <wp:posOffset>175260</wp:posOffset>
            </wp:positionV>
            <wp:extent cx="523875" cy="53029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989" cy="534460"/>
                    </a:xfrm>
                    <a:prstGeom prst="rect">
                      <a:avLst/>
                    </a:prstGeom>
                  </pic:spPr>
                </pic:pic>
              </a:graphicData>
            </a:graphic>
            <wp14:sizeRelH relativeFrom="page">
              <wp14:pctWidth>0</wp14:pctWidth>
            </wp14:sizeRelH>
            <wp14:sizeRelV relativeFrom="page">
              <wp14:pctHeight>0</wp14:pctHeight>
            </wp14:sizeRelV>
          </wp:anchor>
        </w:drawing>
      </w:r>
      <w:r w:rsidR="006B5236">
        <w:rPr>
          <w:rFonts w:ascii="Arial" w:hAnsi="Arial" w:cs="Arial"/>
          <w:b/>
          <w:lang w:val="en-GB"/>
        </w:rPr>
        <w:pict w14:anchorId="750AF4EA">
          <v:rect id="_x0000_i1026" style="width:523.3pt;height:2pt" o:hralign="center" o:hrstd="t" o:hrnoshade="t" o:hr="t" fillcolor="black [3213]" stroked="f"/>
        </w:pict>
      </w:r>
    </w:p>
    <w:p w14:paraId="6A78360A" w14:textId="77777777" w:rsidR="00633C01" w:rsidRPr="00633C01" w:rsidRDefault="000C0430" w:rsidP="00633C01">
      <w:pPr>
        <w:jc w:val="right"/>
        <w:rPr>
          <w:rFonts w:asciiTheme="minorHAnsi" w:hAnsiTheme="minorHAnsi" w:cs="Arial"/>
          <w:b/>
          <w:sz w:val="48"/>
          <w:szCs w:val="48"/>
          <w:lang w:val="en-GB" w:eastAsia="en-GB"/>
        </w:rPr>
      </w:pPr>
      <w:r>
        <w:rPr>
          <w:rFonts w:asciiTheme="minorHAnsi" w:hAnsiTheme="minorHAnsi" w:cs="Arial"/>
          <w:b/>
          <w:sz w:val="56"/>
          <w:szCs w:val="56"/>
          <w:lang w:val="en-GB" w:eastAsia="en-GB"/>
        </w:rPr>
        <w:t>Mobile Phone Policy</w:t>
      </w:r>
      <w:r w:rsidR="006B5236">
        <w:rPr>
          <w:rFonts w:ascii="Arial" w:hAnsi="Arial" w:cs="Arial"/>
          <w:b/>
          <w:lang w:val="en-GB"/>
        </w:rPr>
        <w:pict w14:anchorId="4062B835">
          <v:rect id="_x0000_i1027" style="width:523.3pt;height:2pt" o:hralign="center" o:hrstd="t" o:hrnoshade="t" o:hr="t" fillcolor="black [3213]" stroked="f"/>
        </w:pict>
      </w:r>
    </w:p>
    <w:p w14:paraId="20BE1B4A" w14:textId="77777777" w:rsidR="002F25FA" w:rsidRPr="00633C01" w:rsidRDefault="002F25FA" w:rsidP="002F25FA">
      <w:pPr>
        <w:jc w:val="center"/>
        <w:rPr>
          <w:rFonts w:asciiTheme="minorHAnsi" w:hAnsiTheme="minorHAnsi" w:cs="Arial"/>
          <w:b/>
          <w:sz w:val="22"/>
          <w:szCs w:val="22"/>
          <w:lang w:val="en-GB"/>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112"/>
        <w:gridCol w:w="4194"/>
      </w:tblGrid>
      <w:tr w:rsidR="002F25FA" w:rsidRPr="00633C01" w14:paraId="307259E3" w14:textId="77777777" w:rsidTr="00633C01">
        <w:trPr>
          <w:cantSplit/>
          <w:tblHeader/>
          <w:jc w:val="center"/>
        </w:trPr>
        <w:tc>
          <w:tcPr>
            <w:tcW w:w="4112" w:type="dxa"/>
            <w:tcBorders>
              <w:top w:val="single" w:sz="2" w:space="0" w:color="000000"/>
              <w:left w:val="single" w:sz="2" w:space="0" w:color="000000"/>
              <w:bottom w:val="single" w:sz="2" w:space="0" w:color="000000"/>
              <w:right w:val="nil"/>
            </w:tcBorders>
          </w:tcPr>
          <w:p w14:paraId="3829B0D0" w14:textId="77777777" w:rsidR="002F25FA" w:rsidRPr="00633C01" w:rsidRDefault="002F25FA" w:rsidP="002F25FA">
            <w:pPr>
              <w:suppressLineNumbers/>
              <w:suppressAutoHyphens/>
              <w:snapToGrid w:val="0"/>
              <w:rPr>
                <w:rFonts w:asciiTheme="minorHAnsi" w:hAnsiTheme="minorHAnsi"/>
                <w:b/>
                <w:bCs/>
                <w:sz w:val="22"/>
                <w:szCs w:val="22"/>
                <w:lang w:val="en-GB" w:eastAsia="ar-SA"/>
              </w:rPr>
            </w:pPr>
            <w:r w:rsidRPr="00633C01">
              <w:rPr>
                <w:rFonts w:asciiTheme="minorHAnsi" w:hAnsiTheme="minorHAnsi"/>
                <w:b/>
                <w:bCs/>
                <w:sz w:val="22"/>
                <w:szCs w:val="22"/>
                <w:lang w:val="en-GB" w:eastAsia="ar-SA"/>
              </w:rPr>
              <w:t>Revised by School</w:t>
            </w:r>
          </w:p>
        </w:tc>
        <w:tc>
          <w:tcPr>
            <w:tcW w:w="4194" w:type="dxa"/>
            <w:tcBorders>
              <w:top w:val="single" w:sz="2" w:space="0" w:color="000000"/>
              <w:left w:val="single" w:sz="2" w:space="0" w:color="000000"/>
              <w:bottom w:val="single" w:sz="2" w:space="0" w:color="000000"/>
              <w:right w:val="single" w:sz="2" w:space="0" w:color="000000"/>
            </w:tcBorders>
          </w:tcPr>
          <w:p w14:paraId="3270E79E" w14:textId="77777777" w:rsidR="002F25FA" w:rsidRPr="00633C01" w:rsidRDefault="00F973AC" w:rsidP="002F25FA">
            <w:pPr>
              <w:suppressLineNumbers/>
              <w:suppressAutoHyphens/>
              <w:snapToGrid w:val="0"/>
              <w:rPr>
                <w:rFonts w:asciiTheme="minorHAnsi" w:hAnsiTheme="minorHAnsi"/>
                <w:sz w:val="22"/>
                <w:szCs w:val="22"/>
                <w:lang w:val="en-GB" w:eastAsia="ar-SA"/>
              </w:rPr>
            </w:pPr>
            <w:r>
              <w:rPr>
                <w:rFonts w:asciiTheme="minorHAnsi" w:hAnsiTheme="minorHAnsi"/>
                <w:sz w:val="22"/>
                <w:szCs w:val="22"/>
                <w:lang w:val="en-GB" w:eastAsia="ar-SA"/>
              </w:rPr>
              <w:t>May 2019</w:t>
            </w:r>
          </w:p>
        </w:tc>
      </w:tr>
      <w:tr w:rsidR="002F25FA" w:rsidRPr="00633C01" w14:paraId="060E4CE5" w14:textId="77777777" w:rsidTr="00633C01">
        <w:trPr>
          <w:cantSplit/>
          <w:tblHeader/>
          <w:jc w:val="center"/>
        </w:trPr>
        <w:tc>
          <w:tcPr>
            <w:tcW w:w="4112" w:type="dxa"/>
            <w:tcBorders>
              <w:top w:val="single" w:sz="2" w:space="0" w:color="000000"/>
              <w:left w:val="single" w:sz="2" w:space="0" w:color="000000"/>
              <w:bottom w:val="single" w:sz="2" w:space="0" w:color="000000"/>
              <w:right w:val="nil"/>
            </w:tcBorders>
          </w:tcPr>
          <w:p w14:paraId="2DEF29DD" w14:textId="77777777" w:rsidR="002F25FA" w:rsidRPr="00633C01" w:rsidRDefault="002F25FA" w:rsidP="002F25FA">
            <w:pPr>
              <w:suppressLineNumbers/>
              <w:suppressAutoHyphens/>
              <w:snapToGrid w:val="0"/>
              <w:rPr>
                <w:rFonts w:asciiTheme="minorHAnsi" w:hAnsiTheme="minorHAnsi"/>
                <w:b/>
                <w:bCs/>
                <w:sz w:val="22"/>
                <w:szCs w:val="22"/>
                <w:lang w:val="en-GB" w:eastAsia="ar-SA"/>
              </w:rPr>
            </w:pPr>
            <w:r w:rsidRPr="00633C01">
              <w:rPr>
                <w:rFonts w:asciiTheme="minorHAnsi" w:hAnsiTheme="minorHAnsi"/>
                <w:b/>
                <w:bCs/>
                <w:sz w:val="22"/>
                <w:szCs w:val="22"/>
                <w:lang w:val="en-GB" w:eastAsia="ar-SA"/>
              </w:rPr>
              <w:t>Responsible Person</w:t>
            </w:r>
          </w:p>
        </w:tc>
        <w:tc>
          <w:tcPr>
            <w:tcW w:w="4194" w:type="dxa"/>
            <w:tcBorders>
              <w:top w:val="single" w:sz="2" w:space="0" w:color="000000"/>
              <w:left w:val="single" w:sz="2" w:space="0" w:color="000000"/>
              <w:bottom w:val="single" w:sz="2" w:space="0" w:color="000000"/>
              <w:right w:val="single" w:sz="2" w:space="0" w:color="000000"/>
            </w:tcBorders>
          </w:tcPr>
          <w:p w14:paraId="4B25D94D" w14:textId="77777777" w:rsidR="002F25FA" w:rsidRPr="00633C01" w:rsidRDefault="00633C01" w:rsidP="002F25FA">
            <w:pPr>
              <w:suppressLineNumbers/>
              <w:suppressAutoHyphens/>
              <w:snapToGrid w:val="0"/>
              <w:rPr>
                <w:rFonts w:asciiTheme="minorHAnsi" w:hAnsiTheme="minorHAnsi"/>
                <w:sz w:val="22"/>
                <w:szCs w:val="22"/>
                <w:lang w:val="en-GB" w:eastAsia="ar-SA"/>
              </w:rPr>
            </w:pPr>
            <w:r>
              <w:rPr>
                <w:rFonts w:asciiTheme="minorHAnsi" w:hAnsiTheme="minorHAnsi"/>
                <w:sz w:val="22"/>
                <w:szCs w:val="22"/>
                <w:lang w:val="en-GB" w:eastAsia="ar-SA"/>
              </w:rPr>
              <w:t>Hilary Faulkner</w:t>
            </w:r>
          </w:p>
        </w:tc>
      </w:tr>
      <w:tr w:rsidR="002F25FA" w:rsidRPr="00633C01" w14:paraId="182ACE15" w14:textId="77777777" w:rsidTr="00633C01">
        <w:trPr>
          <w:cantSplit/>
          <w:tblHeader/>
          <w:jc w:val="center"/>
        </w:trPr>
        <w:tc>
          <w:tcPr>
            <w:tcW w:w="4112" w:type="dxa"/>
            <w:tcBorders>
              <w:top w:val="single" w:sz="2" w:space="0" w:color="000000"/>
              <w:left w:val="single" w:sz="2" w:space="0" w:color="000000"/>
              <w:bottom w:val="single" w:sz="2" w:space="0" w:color="000000"/>
              <w:right w:val="nil"/>
            </w:tcBorders>
          </w:tcPr>
          <w:p w14:paraId="6DA8B293" w14:textId="77777777" w:rsidR="002F25FA" w:rsidRPr="00633C01" w:rsidRDefault="002F25FA" w:rsidP="002F25FA">
            <w:pPr>
              <w:suppressLineNumbers/>
              <w:suppressAutoHyphens/>
              <w:snapToGrid w:val="0"/>
              <w:rPr>
                <w:rFonts w:asciiTheme="minorHAnsi" w:hAnsiTheme="minorHAnsi"/>
                <w:b/>
                <w:bCs/>
                <w:sz w:val="22"/>
                <w:szCs w:val="22"/>
                <w:lang w:val="en-GB" w:eastAsia="ar-SA"/>
              </w:rPr>
            </w:pPr>
            <w:r w:rsidRPr="00633C01">
              <w:rPr>
                <w:rFonts w:asciiTheme="minorHAnsi" w:hAnsiTheme="minorHAnsi"/>
                <w:b/>
                <w:bCs/>
                <w:sz w:val="22"/>
                <w:szCs w:val="22"/>
                <w:lang w:val="en-GB" w:eastAsia="ar-SA"/>
              </w:rPr>
              <w:t xml:space="preserve">Responsible Committee </w:t>
            </w:r>
          </w:p>
        </w:tc>
        <w:tc>
          <w:tcPr>
            <w:tcW w:w="4194" w:type="dxa"/>
            <w:tcBorders>
              <w:top w:val="single" w:sz="2" w:space="0" w:color="000000"/>
              <w:left w:val="single" w:sz="2" w:space="0" w:color="000000"/>
              <w:bottom w:val="single" w:sz="2" w:space="0" w:color="000000"/>
              <w:right w:val="single" w:sz="2" w:space="0" w:color="000000"/>
            </w:tcBorders>
          </w:tcPr>
          <w:p w14:paraId="7BD792E1" w14:textId="77777777" w:rsidR="002F25FA" w:rsidRPr="00633C01" w:rsidRDefault="002F25FA" w:rsidP="002F25FA">
            <w:pPr>
              <w:suppressLineNumbers/>
              <w:suppressAutoHyphens/>
              <w:snapToGrid w:val="0"/>
              <w:rPr>
                <w:rFonts w:asciiTheme="minorHAnsi" w:hAnsiTheme="minorHAnsi"/>
                <w:sz w:val="22"/>
                <w:szCs w:val="22"/>
                <w:lang w:val="en-GB" w:eastAsia="ar-SA"/>
              </w:rPr>
            </w:pPr>
            <w:r w:rsidRPr="00633C01">
              <w:rPr>
                <w:rFonts w:asciiTheme="minorHAnsi" w:hAnsiTheme="minorHAnsi"/>
                <w:sz w:val="22"/>
                <w:szCs w:val="22"/>
                <w:lang w:val="en-GB" w:eastAsia="ar-SA"/>
              </w:rPr>
              <w:t xml:space="preserve">Full Governing Body </w:t>
            </w:r>
          </w:p>
        </w:tc>
      </w:tr>
      <w:tr w:rsidR="002F25FA" w:rsidRPr="00633C01" w14:paraId="60BB780B" w14:textId="77777777" w:rsidTr="00633C01">
        <w:trPr>
          <w:cantSplit/>
          <w:jc w:val="center"/>
        </w:trPr>
        <w:tc>
          <w:tcPr>
            <w:tcW w:w="4112" w:type="dxa"/>
            <w:tcBorders>
              <w:top w:val="nil"/>
              <w:left w:val="single" w:sz="2" w:space="0" w:color="000000"/>
              <w:bottom w:val="single" w:sz="2" w:space="0" w:color="000000"/>
              <w:right w:val="nil"/>
            </w:tcBorders>
          </w:tcPr>
          <w:p w14:paraId="3D30B759" w14:textId="77777777" w:rsidR="002F25FA" w:rsidRPr="00633C01" w:rsidRDefault="002F25FA" w:rsidP="002F25FA">
            <w:pPr>
              <w:suppressLineNumbers/>
              <w:suppressAutoHyphens/>
              <w:snapToGrid w:val="0"/>
              <w:rPr>
                <w:rFonts w:asciiTheme="minorHAnsi" w:hAnsiTheme="minorHAnsi"/>
                <w:b/>
                <w:bCs/>
                <w:sz w:val="22"/>
                <w:szCs w:val="22"/>
                <w:lang w:val="en-GB" w:eastAsia="ar-SA"/>
              </w:rPr>
            </w:pPr>
            <w:r w:rsidRPr="00633C01">
              <w:rPr>
                <w:rFonts w:asciiTheme="minorHAnsi" w:hAnsiTheme="minorHAnsi"/>
                <w:b/>
                <w:bCs/>
                <w:sz w:val="22"/>
                <w:szCs w:val="22"/>
                <w:lang w:val="en-GB" w:eastAsia="ar-SA"/>
              </w:rPr>
              <w:t>Ratified by GB</w:t>
            </w:r>
          </w:p>
        </w:tc>
        <w:tc>
          <w:tcPr>
            <w:tcW w:w="4194" w:type="dxa"/>
            <w:tcBorders>
              <w:top w:val="nil"/>
              <w:left w:val="single" w:sz="2" w:space="0" w:color="000000"/>
              <w:bottom w:val="single" w:sz="2" w:space="0" w:color="000000"/>
              <w:right w:val="single" w:sz="2" w:space="0" w:color="000000"/>
            </w:tcBorders>
          </w:tcPr>
          <w:p w14:paraId="10F6A242" w14:textId="77777777" w:rsidR="002F25FA" w:rsidRPr="00633C01" w:rsidRDefault="00E86BE5" w:rsidP="002F25FA">
            <w:pPr>
              <w:rPr>
                <w:rFonts w:asciiTheme="minorHAnsi" w:eastAsia="Calibri" w:hAnsiTheme="minorHAnsi"/>
                <w:sz w:val="22"/>
                <w:szCs w:val="22"/>
                <w:lang w:val="en-GB" w:eastAsia="en-GB"/>
              </w:rPr>
            </w:pPr>
            <w:r>
              <w:rPr>
                <w:rFonts w:asciiTheme="minorHAnsi" w:eastAsia="Calibri" w:hAnsiTheme="minorHAnsi"/>
                <w:sz w:val="22"/>
                <w:szCs w:val="22"/>
                <w:lang w:val="en-GB" w:eastAsia="en-GB"/>
              </w:rPr>
              <w:t>05.06.19</w:t>
            </w:r>
          </w:p>
        </w:tc>
      </w:tr>
      <w:tr w:rsidR="002F25FA" w:rsidRPr="00633C01" w14:paraId="3F50A4B6" w14:textId="77777777" w:rsidTr="00633C01">
        <w:trPr>
          <w:cantSplit/>
          <w:jc w:val="center"/>
        </w:trPr>
        <w:tc>
          <w:tcPr>
            <w:tcW w:w="4112" w:type="dxa"/>
            <w:tcBorders>
              <w:top w:val="nil"/>
              <w:left w:val="single" w:sz="2" w:space="0" w:color="000000"/>
              <w:bottom w:val="single" w:sz="2" w:space="0" w:color="000000"/>
              <w:right w:val="nil"/>
            </w:tcBorders>
          </w:tcPr>
          <w:p w14:paraId="12F9356F" w14:textId="77777777" w:rsidR="002F25FA" w:rsidRPr="00633C01" w:rsidRDefault="002F25FA" w:rsidP="002F25FA">
            <w:pPr>
              <w:suppressLineNumbers/>
              <w:suppressAutoHyphens/>
              <w:snapToGrid w:val="0"/>
              <w:rPr>
                <w:rFonts w:asciiTheme="minorHAnsi" w:hAnsiTheme="minorHAnsi"/>
                <w:b/>
                <w:bCs/>
                <w:sz w:val="22"/>
                <w:szCs w:val="22"/>
                <w:lang w:val="en-GB" w:eastAsia="ar-SA"/>
              </w:rPr>
            </w:pPr>
            <w:r w:rsidRPr="00633C01">
              <w:rPr>
                <w:rFonts w:asciiTheme="minorHAnsi" w:hAnsiTheme="minorHAnsi"/>
                <w:b/>
                <w:bCs/>
                <w:sz w:val="22"/>
                <w:szCs w:val="22"/>
                <w:lang w:val="en-GB" w:eastAsia="ar-SA"/>
              </w:rPr>
              <w:t xml:space="preserve">Next Review </w:t>
            </w:r>
          </w:p>
        </w:tc>
        <w:tc>
          <w:tcPr>
            <w:tcW w:w="4194" w:type="dxa"/>
            <w:tcBorders>
              <w:top w:val="nil"/>
              <w:left w:val="single" w:sz="2" w:space="0" w:color="000000"/>
              <w:bottom w:val="single" w:sz="2" w:space="0" w:color="000000"/>
              <w:right w:val="single" w:sz="2" w:space="0" w:color="000000"/>
            </w:tcBorders>
          </w:tcPr>
          <w:p w14:paraId="7D83AB54" w14:textId="77777777" w:rsidR="002F25FA" w:rsidRPr="00633C01" w:rsidRDefault="00E86BE5" w:rsidP="002F25FA">
            <w:pPr>
              <w:suppressLineNumbers/>
              <w:suppressAutoHyphens/>
              <w:snapToGrid w:val="0"/>
              <w:rPr>
                <w:rFonts w:asciiTheme="minorHAnsi" w:hAnsiTheme="minorHAnsi"/>
                <w:sz w:val="22"/>
                <w:szCs w:val="22"/>
                <w:lang w:val="en-GB" w:eastAsia="ar-SA"/>
              </w:rPr>
            </w:pPr>
            <w:r>
              <w:rPr>
                <w:rFonts w:asciiTheme="minorHAnsi" w:hAnsiTheme="minorHAnsi"/>
                <w:sz w:val="22"/>
                <w:szCs w:val="22"/>
                <w:lang w:val="en-GB" w:eastAsia="ar-SA"/>
              </w:rPr>
              <w:t>05.06.2021</w:t>
            </w:r>
          </w:p>
        </w:tc>
      </w:tr>
    </w:tbl>
    <w:p w14:paraId="13CBA2E0" w14:textId="77777777" w:rsidR="002F25FA" w:rsidRPr="00633C01" w:rsidRDefault="002F25FA" w:rsidP="002F25FA">
      <w:pPr>
        <w:jc w:val="both"/>
        <w:rPr>
          <w:rFonts w:asciiTheme="minorHAnsi" w:hAnsiTheme="minorHAnsi" w:cs="Arial"/>
          <w:b/>
          <w:sz w:val="22"/>
          <w:szCs w:val="22"/>
          <w:lang w:val="en-GB"/>
        </w:rPr>
      </w:pPr>
    </w:p>
    <w:p w14:paraId="06342D2A" w14:textId="77777777" w:rsidR="008A3BA3" w:rsidRDefault="008A3BA3" w:rsidP="000C0430">
      <w:pPr>
        <w:rPr>
          <w:rFonts w:asciiTheme="minorHAnsi" w:hAnsiTheme="minorHAnsi"/>
          <w:b/>
          <w:sz w:val="22"/>
          <w:szCs w:val="22"/>
        </w:rPr>
      </w:pPr>
      <w:r w:rsidRPr="000C0430">
        <w:rPr>
          <w:rFonts w:asciiTheme="minorHAnsi" w:hAnsiTheme="minorHAnsi"/>
          <w:b/>
          <w:sz w:val="22"/>
          <w:szCs w:val="22"/>
        </w:rPr>
        <w:t>Introduction and Aims</w:t>
      </w:r>
    </w:p>
    <w:p w14:paraId="1AB56A2B" w14:textId="77777777" w:rsidR="000C0430" w:rsidRPr="000C0430" w:rsidRDefault="000C0430" w:rsidP="000C0430">
      <w:pPr>
        <w:rPr>
          <w:rFonts w:asciiTheme="minorHAnsi" w:hAnsiTheme="minorHAnsi"/>
          <w:b/>
          <w:sz w:val="22"/>
          <w:szCs w:val="22"/>
        </w:rPr>
      </w:pPr>
    </w:p>
    <w:p w14:paraId="3CB6B928" w14:textId="77777777" w:rsidR="008A3BA3" w:rsidRPr="000C0430" w:rsidRDefault="008A3BA3" w:rsidP="000C0430">
      <w:pPr>
        <w:rPr>
          <w:rFonts w:asciiTheme="minorHAnsi" w:hAnsiTheme="minorHAnsi"/>
          <w:sz w:val="22"/>
          <w:szCs w:val="22"/>
        </w:rPr>
      </w:pPr>
      <w:r w:rsidRPr="000C0430">
        <w:rPr>
          <w:rFonts w:asciiTheme="minorHAnsi" w:hAnsiTheme="minorHAnsi"/>
          <w:sz w:val="22"/>
          <w:szCs w:val="22"/>
        </w:rPr>
        <w:t xml:space="preserve">At </w:t>
      </w:r>
      <w:proofErr w:type="spellStart"/>
      <w:r w:rsidRPr="000C0430">
        <w:rPr>
          <w:rFonts w:asciiTheme="minorHAnsi" w:hAnsiTheme="minorHAnsi"/>
          <w:sz w:val="22"/>
          <w:szCs w:val="22"/>
        </w:rPr>
        <w:t>Kingsham</w:t>
      </w:r>
      <w:proofErr w:type="spellEnd"/>
      <w:r w:rsidRPr="000C0430">
        <w:rPr>
          <w:rFonts w:asciiTheme="minorHAnsi" w:hAnsiTheme="minorHAnsi"/>
          <w:sz w:val="22"/>
          <w:szCs w:val="22"/>
        </w:rPr>
        <w:t xml:space="preserve"> Primary School the welfare and well-being of our pupils is paramount. The aim of the Mobile Phone Policy is to allow users to benefit from modern communication technologies, whilst promoting safe and appropriate practice through establishing clear and robust acceptable mobile user guidelines. This is achieved through balancing protection against potential misuse with the recognition that mobile phones are effective communication tools. It is </w:t>
      </w:r>
      <w:proofErr w:type="spellStart"/>
      <w:r w:rsidRPr="000C0430">
        <w:rPr>
          <w:rFonts w:asciiTheme="minorHAnsi" w:hAnsiTheme="minorHAnsi"/>
          <w:sz w:val="22"/>
          <w:szCs w:val="22"/>
        </w:rPr>
        <w:t>recognised</w:t>
      </w:r>
      <w:proofErr w:type="spellEnd"/>
      <w:r w:rsidRPr="000C0430">
        <w:rPr>
          <w:rFonts w:asciiTheme="minorHAnsi" w:hAnsiTheme="minorHAnsi"/>
          <w:sz w:val="22"/>
          <w:szCs w:val="22"/>
        </w:rPr>
        <w:t xml:space="preserve"> that it is the enhanced functions of many mobile phones that cause the most concern, offering distractions and disruption to the working day, and which are most susceptible to misuse - including the taking and distribution of indecent images, exploitation and bullying. However as it is difficult to detect specific usage, this policy refers to ALL mobile communication devices. </w:t>
      </w:r>
    </w:p>
    <w:p w14:paraId="48E9FC96" w14:textId="77777777" w:rsidR="000C0430" w:rsidRDefault="000C0430" w:rsidP="000C0430">
      <w:pPr>
        <w:rPr>
          <w:rFonts w:asciiTheme="minorHAnsi" w:hAnsiTheme="minorHAnsi"/>
          <w:b/>
          <w:sz w:val="22"/>
          <w:szCs w:val="22"/>
        </w:rPr>
      </w:pPr>
    </w:p>
    <w:p w14:paraId="538BE427" w14:textId="77777777" w:rsidR="008A3BA3" w:rsidRDefault="008A3BA3" w:rsidP="000C0430">
      <w:pPr>
        <w:rPr>
          <w:rFonts w:asciiTheme="minorHAnsi" w:hAnsiTheme="minorHAnsi"/>
          <w:b/>
          <w:sz w:val="22"/>
          <w:szCs w:val="22"/>
        </w:rPr>
      </w:pPr>
      <w:r w:rsidRPr="000C0430">
        <w:rPr>
          <w:rFonts w:asciiTheme="minorHAnsi" w:hAnsiTheme="minorHAnsi"/>
          <w:b/>
          <w:sz w:val="22"/>
          <w:szCs w:val="22"/>
        </w:rPr>
        <w:t xml:space="preserve">Scope </w:t>
      </w:r>
    </w:p>
    <w:p w14:paraId="38BC87F5" w14:textId="77777777" w:rsidR="000C0430" w:rsidRPr="000C0430" w:rsidRDefault="000C0430" w:rsidP="000C0430">
      <w:pPr>
        <w:rPr>
          <w:rFonts w:asciiTheme="minorHAnsi" w:hAnsiTheme="minorHAnsi"/>
          <w:b/>
          <w:sz w:val="22"/>
          <w:szCs w:val="22"/>
        </w:rPr>
      </w:pPr>
    </w:p>
    <w:p w14:paraId="33B88909"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This policy applies to all individuals who have access to personal or school mobile phones on site. This includes staff, governors, volunteers, committee members, children, young people, 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visitors and contractors. This list is not exhaustive. This policy should also be read in relation to the following documentation: </w:t>
      </w:r>
    </w:p>
    <w:p w14:paraId="496DFF9A" w14:textId="77777777" w:rsidR="00F973AC" w:rsidRPr="000C0430" w:rsidRDefault="00F973AC" w:rsidP="000C0430">
      <w:pPr>
        <w:rPr>
          <w:rFonts w:asciiTheme="minorHAnsi" w:hAnsiTheme="minorHAnsi"/>
          <w:sz w:val="22"/>
          <w:szCs w:val="22"/>
        </w:rPr>
      </w:pPr>
    </w:p>
    <w:p w14:paraId="1BF38EEA"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 xml:space="preserve">Safeguarding and Child Protection Policy </w:t>
      </w:r>
    </w:p>
    <w:p w14:paraId="69BE63EC"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 xml:space="preserve">Anti-Bullying Policy </w:t>
      </w:r>
    </w:p>
    <w:p w14:paraId="480C486C"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 xml:space="preserve">Acceptable Use Agreements </w:t>
      </w:r>
    </w:p>
    <w:p w14:paraId="1A434276"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E-safety</w:t>
      </w:r>
    </w:p>
    <w:p w14:paraId="21595993"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 xml:space="preserve">Off-site visits policy </w:t>
      </w:r>
    </w:p>
    <w:p w14:paraId="7BCE126C"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 xml:space="preserve">University of Chichester Academy Trust Code of conduct </w:t>
      </w:r>
    </w:p>
    <w:p w14:paraId="2BA5B804"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Social Media Policy</w:t>
      </w:r>
    </w:p>
    <w:p w14:paraId="0F9131D2"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Photographs Policy</w:t>
      </w:r>
    </w:p>
    <w:p w14:paraId="5030F9E3" w14:textId="77777777" w:rsidR="008A3BA3" w:rsidRPr="000C0430" w:rsidRDefault="008A3BA3" w:rsidP="000C0430">
      <w:pPr>
        <w:pStyle w:val="ListParagraph"/>
        <w:numPr>
          <w:ilvl w:val="0"/>
          <w:numId w:val="17"/>
        </w:numPr>
        <w:spacing w:after="160"/>
        <w:rPr>
          <w:rFonts w:asciiTheme="minorHAnsi" w:hAnsiTheme="minorHAnsi"/>
          <w:sz w:val="22"/>
          <w:szCs w:val="22"/>
        </w:rPr>
      </w:pPr>
      <w:r w:rsidRPr="000C0430">
        <w:rPr>
          <w:rFonts w:asciiTheme="minorHAnsi" w:hAnsiTheme="minorHAnsi"/>
          <w:sz w:val="22"/>
          <w:szCs w:val="22"/>
        </w:rPr>
        <w:t>Data Protection Policy</w:t>
      </w:r>
    </w:p>
    <w:p w14:paraId="01EF66F0" w14:textId="77777777" w:rsidR="000C0430" w:rsidRDefault="000C0430" w:rsidP="000C0430">
      <w:pPr>
        <w:jc w:val="both"/>
        <w:rPr>
          <w:rFonts w:asciiTheme="minorHAnsi" w:hAnsiTheme="minorHAnsi"/>
          <w:b/>
          <w:sz w:val="22"/>
          <w:szCs w:val="22"/>
        </w:rPr>
      </w:pPr>
    </w:p>
    <w:p w14:paraId="584CC720" w14:textId="77777777" w:rsidR="008A3BA3" w:rsidRPr="000C0430" w:rsidRDefault="008A3BA3" w:rsidP="000C0430">
      <w:pPr>
        <w:jc w:val="both"/>
        <w:rPr>
          <w:rFonts w:asciiTheme="minorHAnsi" w:hAnsiTheme="minorHAnsi"/>
          <w:b/>
          <w:sz w:val="22"/>
          <w:szCs w:val="22"/>
        </w:rPr>
      </w:pPr>
      <w:r w:rsidRPr="000C0430">
        <w:rPr>
          <w:rFonts w:asciiTheme="minorHAnsi" w:hAnsiTheme="minorHAnsi"/>
          <w:b/>
          <w:sz w:val="22"/>
          <w:szCs w:val="22"/>
        </w:rPr>
        <w:t>Aims</w:t>
      </w:r>
    </w:p>
    <w:p w14:paraId="147FEA7A" w14:textId="77777777" w:rsidR="000C0430" w:rsidRDefault="000C0430" w:rsidP="000C0430">
      <w:pPr>
        <w:rPr>
          <w:rFonts w:asciiTheme="minorHAnsi" w:hAnsiTheme="minorHAnsi"/>
          <w:sz w:val="22"/>
          <w:szCs w:val="22"/>
        </w:rPr>
      </w:pPr>
    </w:p>
    <w:p w14:paraId="0A52F841" w14:textId="77777777" w:rsidR="008A3BA3" w:rsidRPr="000C0430" w:rsidRDefault="008A3BA3" w:rsidP="000C0430">
      <w:pPr>
        <w:rPr>
          <w:rFonts w:asciiTheme="minorHAnsi" w:hAnsiTheme="minorHAnsi"/>
          <w:sz w:val="22"/>
          <w:szCs w:val="22"/>
        </w:rPr>
      </w:pPr>
      <w:r w:rsidRPr="000C0430">
        <w:rPr>
          <w:rFonts w:asciiTheme="minorHAnsi" w:hAnsiTheme="minorHAnsi"/>
          <w:sz w:val="22"/>
          <w:szCs w:val="22"/>
        </w:rPr>
        <w:t>Our aim is that all practitioners:</w:t>
      </w:r>
    </w:p>
    <w:p w14:paraId="2C0A965A" w14:textId="77777777" w:rsidR="008A3BA3" w:rsidRPr="000C0430" w:rsidRDefault="008A3BA3" w:rsidP="000C0430">
      <w:pPr>
        <w:pStyle w:val="ListParagraph"/>
        <w:numPr>
          <w:ilvl w:val="0"/>
          <w:numId w:val="19"/>
        </w:numPr>
        <w:spacing w:after="160"/>
        <w:rPr>
          <w:rFonts w:asciiTheme="minorHAnsi" w:hAnsiTheme="minorHAnsi"/>
          <w:sz w:val="22"/>
          <w:szCs w:val="22"/>
        </w:rPr>
      </w:pPr>
      <w:r w:rsidRPr="000C0430">
        <w:rPr>
          <w:rFonts w:asciiTheme="minorHAnsi" w:hAnsiTheme="minorHAnsi"/>
          <w:sz w:val="22"/>
          <w:szCs w:val="22"/>
        </w:rPr>
        <w:t>have a clear understanding of what constitutes misuse.</w:t>
      </w:r>
    </w:p>
    <w:p w14:paraId="2D36D223" w14:textId="77777777" w:rsidR="008A3BA3" w:rsidRPr="000C0430" w:rsidRDefault="008A3BA3" w:rsidP="000C0430">
      <w:pPr>
        <w:pStyle w:val="ListParagraph"/>
        <w:numPr>
          <w:ilvl w:val="0"/>
          <w:numId w:val="19"/>
        </w:numPr>
        <w:spacing w:after="160"/>
        <w:rPr>
          <w:rFonts w:asciiTheme="minorHAnsi" w:hAnsiTheme="minorHAnsi"/>
          <w:sz w:val="22"/>
          <w:szCs w:val="22"/>
        </w:rPr>
      </w:pPr>
      <w:r w:rsidRPr="000C0430">
        <w:rPr>
          <w:rFonts w:asciiTheme="minorHAnsi" w:hAnsiTheme="minorHAnsi"/>
          <w:sz w:val="22"/>
          <w:szCs w:val="22"/>
        </w:rPr>
        <w:t xml:space="preserve">know how to </w:t>
      </w:r>
      <w:proofErr w:type="spellStart"/>
      <w:r w:rsidRPr="000C0430">
        <w:rPr>
          <w:rFonts w:asciiTheme="minorHAnsi" w:hAnsiTheme="minorHAnsi"/>
          <w:sz w:val="22"/>
          <w:szCs w:val="22"/>
        </w:rPr>
        <w:t>minimise</w:t>
      </w:r>
      <w:proofErr w:type="spellEnd"/>
      <w:r w:rsidRPr="000C0430">
        <w:rPr>
          <w:rFonts w:asciiTheme="minorHAnsi" w:hAnsiTheme="minorHAnsi"/>
          <w:sz w:val="22"/>
          <w:szCs w:val="22"/>
        </w:rPr>
        <w:t xml:space="preserve"> risk. </w:t>
      </w:r>
    </w:p>
    <w:p w14:paraId="2B286195" w14:textId="77777777" w:rsidR="008A3BA3" w:rsidRPr="000C0430" w:rsidRDefault="008A3BA3" w:rsidP="000C0430">
      <w:pPr>
        <w:pStyle w:val="ListParagraph"/>
        <w:numPr>
          <w:ilvl w:val="0"/>
          <w:numId w:val="19"/>
        </w:numPr>
        <w:spacing w:after="160"/>
        <w:rPr>
          <w:rFonts w:asciiTheme="minorHAnsi" w:hAnsiTheme="minorHAnsi"/>
          <w:sz w:val="22"/>
          <w:szCs w:val="22"/>
        </w:rPr>
      </w:pPr>
      <w:r w:rsidRPr="000C0430">
        <w:rPr>
          <w:rFonts w:asciiTheme="minorHAnsi" w:hAnsiTheme="minorHAnsi"/>
          <w:sz w:val="22"/>
          <w:szCs w:val="22"/>
        </w:rPr>
        <w:t xml:space="preserve">avoid putting themselves into compromising situations which could be misinterpreted and lead to possible allegations. </w:t>
      </w:r>
    </w:p>
    <w:p w14:paraId="473454F0" w14:textId="77777777" w:rsidR="008A3BA3" w:rsidRPr="000C0430" w:rsidRDefault="008A3BA3" w:rsidP="000C0430">
      <w:pPr>
        <w:pStyle w:val="ListParagraph"/>
        <w:numPr>
          <w:ilvl w:val="0"/>
          <w:numId w:val="19"/>
        </w:numPr>
        <w:spacing w:after="160"/>
        <w:rPr>
          <w:rFonts w:asciiTheme="minorHAnsi" w:hAnsiTheme="minorHAnsi"/>
          <w:sz w:val="22"/>
          <w:szCs w:val="22"/>
        </w:rPr>
      </w:pPr>
      <w:r w:rsidRPr="000C0430">
        <w:rPr>
          <w:rFonts w:asciiTheme="minorHAnsi" w:hAnsiTheme="minorHAnsi"/>
          <w:sz w:val="22"/>
          <w:szCs w:val="22"/>
        </w:rPr>
        <w:t xml:space="preserve">understand the need for professional boundaries and clear guidance regarding acceptable use. </w:t>
      </w:r>
    </w:p>
    <w:p w14:paraId="3DAB63CA" w14:textId="77777777" w:rsidR="008A3BA3" w:rsidRPr="000C0430" w:rsidRDefault="008A3BA3" w:rsidP="000C0430">
      <w:pPr>
        <w:pStyle w:val="ListParagraph"/>
        <w:numPr>
          <w:ilvl w:val="0"/>
          <w:numId w:val="19"/>
        </w:numPr>
        <w:spacing w:after="160"/>
        <w:rPr>
          <w:rFonts w:asciiTheme="minorHAnsi" w:hAnsiTheme="minorHAnsi"/>
          <w:sz w:val="22"/>
          <w:szCs w:val="22"/>
        </w:rPr>
      </w:pPr>
      <w:r w:rsidRPr="000C0430">
        <w:rPr>
          <w:rFonts w:asciiTheme="minorHAnsi" w:hAnsiTheme="minorHAnsi"/>
          <w:sz w:val="22"/>
          <w:szCs w:val="22"/>
        </w:rPr>
        <w:t xml:space="preserve">are responsible for self-moderation of their own </w:t>
      </w:r>
      <w:proofErr w:type="spellStart"/>
      <w:r w:rsidRPr="000C0430">
        <w:rPr>
          <w:rFonts w:asciiTheme="minorHAnsi" w:hAnsiTheme="minorHAnsi"/>
          <w:sz w:val="22"/>
          <w:szCs w:val="22"/>
        </w:rPr>
        <w:t>behaviours</w:t>
      </w:r>
      <w:proofErr w:type="spellEnd"/>
      <w:r w:rsidRPr="000C0430">
        <w:rPr>
          <w:rFonts w:asciiTheme="minorHAnsi" w:hAnsiTheme="minorHAnsi"/>
          <w:sz w:val="22"/>
          <w:szCs w:val="22"/>
        </w:rPr>
        <w:t xml:space="preserve">. </w:t>
      </w:r>
    </w:p>
    <w:p w14:paraId="732005BC" w14:textId="77777777" w:rsidR="008A3BA3" w:rsidRPr="000C0430" w:rsidRDefault="008A3BA3" w:rsidP="000C0430">
      <w:pPr>
        <w:pStyle w:val="ListParagraph"/>
        <w:numPr>
          <w:ilvl w:val="0"/>
          <w:numId w:val="19"/>
        </w:numPr>
        <w:spacing w:after="160"/>
        <w:rPr>
          <w:rFonts w:asciiTheme="minorHAnsi" w:hAnsiTheme="minorHAnsi"/>
          <w:sz w:val="22"/>
          <w:szCs w:val="22"/>
        </w:rPr>
      </w:pPr>
      <w:r w:rsidRPr="000C0430">
        <w:rPr>
          <w:rFonts w:asciiTheme="minorHAnsi" w:hAnsiTheme="minorHAnsi"/>
          <w:sz w:val="22"/>
          <w:szCs w:val="22"/>
        </w:rPr>
        <w:t xml:space="preserve">are aware of the importance of reporting concerns promptly. </w:t>
      </w:r>
    </w:p>
    <w:p w14:paraId="2E88F6D5" w14:textId="77777777" w:rsidR="000C0430" w:rsidRDefault="000C0430" w:rsidP="000C0430">
      <w:pPr>
        <w:rPr>
          <w:rFonts w:asciiTheme="minorHAnsi" w:hAnsiTheme="minorHAnsi"/>
          <w:sz w:val="22"/>
          <w:szCs w:val="22"/>
        </w:rPr>
      </w:pPr>
    </w:p>
    <w:p w14:paraId="577214D5" w14:textId="77777777" w:rsidR="008A3BA3" w:rsidRPr="000C0430" w:rsidRDefault="008A3BA3" w:rsidP="000C0430">
      <w:pPr>
        <w:rPr>
          <w:rFonts w:asciiTheme="minorHAnsi" w:hAnsiTheme="minorHAnsi"/>
          <w:sz w:val="22"/>
          <w:szCs w:val="22"/>
        </w:rPr>
      </w:pPr>
      <w:r w:rsidRPr="000C0430">
        <w:rPr>
          <w:rFonts w:asciiTheme="minorHAnsi" w:hAnsiTheme="minorHAnsi"/>
          <w:sz w:val="22"/>
          <w:szCs w:val="22"/>
        </w:rPr>
        <w:lastRenderedPageBreak/>
        <w:t xml:space="preserve">It is fully </w:t>
      </w:r>
      <w:proofErr w:type="spellStart"/>
      <w:r w:rsidRPr="000C0430">
        <w:rPr>
          <w:rFonts w:asciiTheme="minorHAnsi" w:hAnsiTheme="minorHAnsi"/>
          <w:sz w:val="22"/>
          <w:szCs w:val="22"/>
        </w:rPr>
        <w:t>recognised</w:t>
      </w:r>
      <w:proofErr w:type="spellEnd"/>
      <w:r w:rsidRPr="000C0430">
        <w:rPr>
          <w:rFonts w:asciiTheme="minorHAnsi" w:hAnsiTheme="minorHAnsi"/>
          <w:sz w:val="22"/>
          <w:szCs w:val="22"/>
        </w:rPr>
        <w:t xml:space="preserve"> that imposing rigid regulations on the actions of others can be counterproductive. An agreement of trust is therefore promoted regarding the carrying and use of mobile phones within the setting, which is agreed to by all users.</w:t>
      </w:r>
    </w:p>
    <w:p w14:paraId="4E9605D8" w14:textId="77777777" w:rsidR="008A3BA3" w:rsidRPr="000C0430" w:rsidRDefault="008A3BA3" w:rsidP="000C0430">
      <w:pPr>
        <w:rPr>
          <w:rFonts w:asciiTheme="minorHAnsi" w:hAnsiTheme="minorHAnsi"/>
          <w:b/>
          <w:sz w:val="22"/>
          <w:szCs w:val="22"/>
        </w:rPr>
      </w:pPr>
    </w:p>
    <w:p w14:paraId="6C6B20D5" w14:textId="77777777" w:rsidR="008A3BA3" w:rsidRPr="000C0430" w:rsidRDefault="008A3BA3" w:rsidP="000C0430">
      <w:pPr>
        <w:rPr>
          <w:rFonts w:asciiTheme="minorHAnsi" w:hAnsiTheme="minorHAnsi"/>
          <w:b/>
          <w:sz w:val="22"/>
          <w:szCs w:val="22"/>
        </w:rPr>
      </w:pPr>
      <w:r w:rsidRPr="000C0430">
        <w:rPr>
          <w:rFonts w:asciiTheme="minorHAnsi" w:hAnsiTheme="minorHAnsi"/>
          <w:b/>
          <w:sz w:val="22"/>
          <w:szCs w:val="22"/>
        </w:rPr>
        <w:t>Guidelines</w:t>
      </w:r>
    </w:p>
    <w:p w14:paraId="64D784C3" w14:textId="77777777" w:rsidR="000C0430" w:rsidRDefault="000C0430" w:rsidP="000C0430">
      <w:pPr>
        <w:rPr>
          <w:rFonts w:asciiTheme="minorHAnsi" w:hAnsiTheme="minorHAnsi"/>
          <w:b/>
          <w:sz w:val="22"/>
          <w:szCs w:val="22"/>
        </w:rPr>
      </w:pPr>
    </w:p>
    <w:p w14:paraId="3B0D1092" w14:textId="77777777" w:rsidR="008A3BA3" w:rsidRDefault="008A3BA3" w:rsidP="000C0430">
      <w:pPr>
        <w:rPr>
          <w:rFonts w:asciiTheme="minorHAnsi" w:hAnsiTheme="minorHAnsi"/>
          <w:b/>
          <w:sz w:val="22"/>
          <w:szCs w:val="22"/>
        </w:rPr>
      </w:pPr>
      <w:r w:rsidRPr="000C0430">
        <w:rPr>
          <w:rFonts w:asciiTheme="minorHAnsi" w:hAnsiTheme="minorHAnsi"/>
          <w:b/>
          <w:sz w:val="22"/>
          <w:szCs w:val="22"/>
        </w:rPr>
        <w:t xml:space="preserve">Personal Mobiles - Staff </w:t>
      </w:r>
    </w:p>
    <w:p w14:paraId="7F4181CF" w14:textId="77777777" w:rsidR="000C0430" w:rsidRPr="000C0430" w:rsidRDefault="000C0430" w:rsidP="000C0430">
      <w:pPr>
        <w:rPr>
          <w:rFonts w:asciiTheme="minorHAnsi" w:hAnsiTheme="minorHAnsi"/>
          <w:b/>
          <w:sz w:val="22"/>
          <w:szCs w:val="22"/>
        </w:rPr>
      </w:pPr>
    </w:p>
    <w:p w14:paraId="0F1DDB10"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Staff are not permitted to use, make/receive calls/texts during contact time with children. Except in an emergency staff use of mobile phones during the working day should be out of directed teaching time#</w:t>
      </w:r>
    </w:p>
    <w:p w14:paraId="0769A7D8"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Emergency contact should be made via the school office.</w:t>
      </w:r>
    </w:p>
    <w:p w14:paraId="7B58B154"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Staff should have their phones on silent or switched off and out of sight (e.g. in a drawer, handbag or pocket) during class time. </w:t>
      </w:r>
    </w:p>
    <w:p w14:paraId="1497D5A2"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Mobile phones should not be used in a space where children are present unless for use in an emergency during forest school, PE, outdoor learning, an off-site visit. </w:t>
      </w:r>
    </w:p>
    <w:p w14:paraId="1FEB73E8"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Use of phones (includes receiving/sending texts and emails) should be limited to non-contact time when no children are present e.g. in office areas, staff room, empty classrooms.</w:t>
      </w:r>
    </w:p>
    <w:p w14:paraId="26CA4CC5"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It is also advised that staff security protect access to functions of their phone using a secure pin code</w:t>
      </w:r>
    </w:p>
    <w:p w14:paraId="39EFF1F7"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Staff are not at any time permitted to use recording equipment on their mobile phones, for example: to take recordings of children, or sharing images. </w:t>
      </w:r>
    </w:p>
    <w:p w14:paraId="452266C0"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Legitimate recordings and photographs should be captured using school equipment such as a school mobile phone, cameras and I-pads. </w:t>
      </w:r>
    </w:p>
    <w:p w14:paraId="53CC9B4E"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Staff should report any usage of mobile devices that causes them concern to the head teacher </w:t>
      </w:r>
    </w:p>
    <w:p w14:paraId="6B6EEB15"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Staff should never contact pupils or 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from their personal mobile phone or give them their mobile phone number to pupils or 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If a member of staff needs to make a telephone contact with a parent/ </w:t>
      </w:r>
      <w:proofErr w:type="spellStart"/>
      <w:r w:rsidRPr="000C0430">
        <w:rPr>
          <w:rFonts w:asciiTheme="minorHAnsi" w:hAnsiTheme="minorHAnsi"/>
          <w:sz w:val="22"/>
          <w:szCs w:val="22"/>
        </w:rPr>
        <w:t>carer</w:t>
      </w:r>
      <w:proofErr w:type="spellEnd"/>
      <w:r w:rsidRPr="000C0430">
        <w:rPr>
          <w:rFonts w:asciiTheme="minorHAnsi" w:hAnsiTheme="minorHAnsi"/>
          <w:sz w:val="22"/>
          <w:szCs w:val="22"/>
        </w:rPr>
        <w:t xml:space="preserve">, they should use the school telephone. </w:t>
      </w:r>
    </w:p>
    <w:p w14:paraId="193D661D"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Staff should never send or accept from colleagues, texts or images that could be viewed as inappropriate. If this happened this should be reported to the Designated Safeguarding Lead or Head Teacher following safeguarding procedures and the Trust’s Code of Conduct. </w:t>
      </w:r>
    </w:p>
    <w:p w14:paraId="63832626"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Under no circumstances should staff take photographs of children’s injuries on any device. </w:t>
      </w:r>
    </w:p>
    <w:p w14:paraId="395B61D0"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 xml:space="preserve">With regard to camera phones, a member of staff should never use their own phone to photograph/ film a pupil or allow themselves to be photographed. This guidance will safeguard members of staff and the school. </w:t>
      </w:r>
    </w:p>
    <w:p w14:paraId="01C43285" w14:textId="77777777" w:rsidR="008A3BA3" w:rsidRPr="000C0430" w:rsidRDefault="008A3BA3" w:rsidP="000C0430">
      <w:pPr>
        <w:pStyle w:val="ListParagraph"/>
        <w:numPr>
          <w:ilvl w:val="0"/>
          <w:numId w:val="20"/>
        </w:numPr>
        <w:spacing w:after="160"/>
        <w:rPr>
          <w:rFonts w:asciiTheme="minorHAnsi" w:hAnsiTheme="minorHAnsi"/>
          <w:sz w:val="22"/>
          <w:szCs w:val="22"/>
        </w:rPr>
      </w:pPr>
      <w:r w:rsidRPr="000C0430">
        <w:rPr>
          <w:rFonts w:asciiTheme="minorHAnsi" w:hAnsiTheme="minorHAnsi"/>
          <w:sz w:val="22"/>
          <w:szCs w:val="22"/>
        </w:rPr>
        <w:t>Staff should understand that failure to comply with this policy is likely to result in the enforcement of the Whistleblowing policy and associated procedures.</w:t>
      </w:r>
    </w:p>
    <w:p w14:paraId="5ED2D681" w14:textId="77777777" w:rsidR="000C0430" w:rsidRDefault="000C0430" w:rsidP="000C0430">
      <w:pPr>
        <w:rPr>
          <w:rFonts w:asciiTheme="minorHAnsi" w:hAnsiTheme="minorHAnsi"/>
          <w:b/>
          <w:sz w:val="22"/>
          <w:szCs w:val="22"/>
        </w:rPr>
      </w:pPr>
    </w:p>
    <w:p w14:paraId="597C09ED" w14:textId="77777777" w:rsidR="000C0430" w:rsidRDefault="008A3BA3" w:rsidP="000C0430">
      <w:pPr>
        <w:rPr>
          <w:rFonts w:asciiTheme="minorHAnsi" w:hAnsiTheme="minorHAnsi"/>
          <w:b/>
          <w:sz w:val="22"/>
          <w:szCs w:val="22"/>
        </w:rPr>
      </w:pPr>
      <w:r w:rsidRPr="000C0430">
        <w:rPr>
          <w:rFonts w:asciiTheme="minorHAnsi" w:hAnsiTheme="minorHAnsi"/>
          <w:b/>
          <w:sz w:val="22"/>
          <w:szCs w:val="22"/>
        </w:rPr>
        <w:t xml:space="preserve">Mobile Phones for work related purposes </w:t>
      </w:r>
    </w:p>
    <w:p w14:paraId="0695ABA2" w14:textId="77777777" w:rsidR="000C0430" w:rsidRDefault="000C0430" w:rsidP="000C0430">
      <w:pPr>
        <w:rPr>
          <w:rFonts w:asciiTheme="minorHAnsi" w:hAnsiTheme="minorHAnsi"/>
          <w:b/>
          <w:sz w:val="22"/>
          <w:szCs w:val="22"/>
        </w:rPr>
      </w:pPr>
    </w:p>
    <w:p w14:paraId="36E613DC"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We </w:t>
      </w:r>
      <w:proofErr w:type="spellStart"/>
      <w:r w:rsidRPr="000C0430">
        <w:rPr>
          <w:rFonts w:asciiTheme="minorHAnsi" w:hAnsiTheme="minorHAnsi"/>
          <w:sz w:val="22"/>
          <w:szCs w:val="22"/>
        </w:rPr>
        <w:t>recognise</w:t>
      </w:r>
      <w:proofErr w:type="spellEnd"/>
      <w:r w:rsidRPr="000C0430">
        <w:rPr>
          <w:rFonts w:asciiTheme="minorHAnsi" w:hAnsiTheme="minorHAnsi"/>
          <w:sz w:val="22"/>
          <w:szCs w:val="22"/>
        </w:rPr>
        <w:t xml:space="preserve"> that mobile phones provide a useful means of communication on offsite activities. However staff should ensure that: </w:t>
      </w:r>
    </w:p>
    <w:p w14:paraId="3394A6A1" w14:textId="77777777" w:rsidR="000C0430" w:rsidRPr="000C0430" w:rsidRDefault="000C0430" w:rsidP="000C0430">
      <w:pPr>
        <w:rPr>
          <w:rFonts w:asciiTheme="minorHAnsi" w:hAnsiTheme="minorHAnsi"/>
          <w:b/>
          <w:sz w:val="22"/>
          <w:szCs w:val="22"/>
        </w:rPr>
      </w:pPr>
    </w:p>
    <w:p w14:paraId="68C941CE" w14:textId="77777777" w:rsidR="008A3BA3" w:rsidRPr="000C0430" w:rsidRDefault="008A3BA3" w:rsidP="000C0430">
      <w:pPr>
        <w:pStyle w:val="ListParagraph"/>
        <w:numPr>
          <w:ilvl w:val="0"/>
          <w:numId w:val="21"/>
        </w:numPr>
        <w:spacing w:after="160"/>
        <w:rPr>
          <w:rFonts w:asciiTheme="minorHAnsi" w:hAnsiTheme="minorHAnsi"/>
          <w:sz w:val="22"/>
          <w:szCs w:val="22"/>
        </w:rPr>
      </w:pPr>
      <w:r w:rsidRPr="000C0430">
        <w:rPr>
          <w:rFonts w:asciiTheme="minorHAnsi" w:hAnsiTheme="minorHAnsi"/>
          <w:sz w:val="22"/>
          <w:szCs w:val="22"/>
        </w:rPr>
        <w:t xml:space="preserve">Mobile use on these occasions is appropriate and professional (and will never include taking photographs of children except on a school device). </w:t>
      </w:r>
    </w:p>
    <w:p w14:paraId="0BEE7B71" w14:textId="77777777" w:rsidR="008A3BA3" w:rsidRPr="000C0430" w:rsidRDefault="008A3BA3" w:rsidP="000C0430">
      <w:pPr>
        <w:pStyle w:val="ListParagraph"/>
        <w:numPr>
          <w:ilvl w:val="0"/>
          <w:numId w:val="21"/>
        </w:numPr>
        <w:spacing w:after="160"/>
        <w:rPr>
          <w:rFonts w:asciiTheme="minorHAnsi" w:hAnsiTheme="minorHAnsi"/>
          <w:sz w:val="22"/>
          <w:szCs w:val="22"/>
        </w:rPr>
      </w:pPr>
      <w:r w:rsidRPr="000C0430">
        <w:rPr>
          <w:rFonts w:asciiTheme="minorHAnsi" w:hAnsiTheme="minorHAnsi"/>
          <w:sz w:val="22"/>
          <w:szCs w:val="22"/>
        </w:rPr>
        <w:t xml:space="preserve">Mobile phones should not be used to make contact with parents during school trips except in an emergency– all relevant communications should be made via the school office. </w:t>
      </w:r>
    </w:p>
    <w:p w14:paraId="57025E57" w14:textId="77777777" w:rsidR="008A3BA3" w:rsidRPr="000C0430" w:rsidRDefault="008A3BA3" w:rsidP="000C0430">
      <w:pPr>
        <w:pStyle w:val="ListParagraph"/>
        <w:numPr>
          <w:ilvl w:val="0"/>
          <w:numId w:val="21"/>
        </w:numPr>
        <w:spacing w:after="160"/>
        <w:rPr>
          <w:rFonts w:asciiTheme="minorHAnsi" w:hAnsiTheme="minorHAnsi"/>
          <w:sz w:val="22"/>
          <w:szCs w:val="22"/>
        </w:rPr>
      </w:pPr>
      <w:r w:rsidRPr="000C0430">
        <w:rPr>
          <w:rFonts w:asciiTheme="minorHAnsi" w:hAnsiTheme="minorHAnsi"/>
          <w:sz w:val="22"/>
          <w:szCs w:val="22"/>
        </w:rPr>
        <w:t xml:space="preserve">Where parents are accompanying trips they are informed not to make contact with other parents (via calls, text, email or social networking) during the trip or use their phone to take photographs of children. This must be included on the risk assessment and parents agree to abide by this. </w:t>
      </w:r>
    </w:p>
    <w:p w14:paraId="10EA039A" w14:textId="77777777" w:rsidR="000C0430" w:rsidRDefault="000C0430" w:rsidP="000C0430">
      <w:pPr>
        <w:rPr>
          <w:rFonts w:asciiTheme="minorHAnsi" w:hAnsiTheme="minorHAnsi"/>
          <w:b/>
          <w:sz w:val="22"/>
          <w:szCs w:val="22"/>
        </w:rPr>
      </w:pPr>
    </w:p>
    <w:p w14:paraId="7C98F62C" w14:textId="77777777" w:rsidR="000C0430" w:rsidRDefault="000C0430" w:rsidP="000C0430">
      <w:pPr>
        <w:rPr>
          <w:rFonts w:asciiTheme="minorHAnsi" w:hAnsiTheme="minorHAnsi"/>
          <w:b/>
          <w:sz w:val="22"/>
          <w:szCs w:val="22"/>
        </w:rPr>
      </w:pPr>
    </w:p>
    <w:p w14:paraId="1328DDEA" w14:textId="77777777" w:rsidR="000C0430" w:rsidRDefault="000C0430" w:rsidP="000C0430">
      <w:pPr>
        <w:rPr>
          <w:rFonts w:asciiTheme="minorHAnsi" w:hAnsiTheme="minorHAnsi"/>
          <w:b/>
          <w:sz w:val="22"/>
          <w:szCs w:val="22"/>
        </w:rPr>
      </w:pPr>
    </w:p>
    <w:p w14:paraId="21D60B17" w14:textId="77777777" w:rsidR="000C0430" w:rsidRDefault="000C0430" w:rsidP="000C0430">
      <w:pPr>
        <w:rPr>
          <w:rFonts w:asciiTheme="minorHAnsi" w:hAnsiTheme="minorHAnsi"/>
          <w:b/>
          <w:sz w:val="22"/>
          <w:szCs w:val="22"/>
        </w:rPr>
      </w:pPr>
    </w:p>
    <w:p w14:paraId="2B7423DC" w14:textId="77777777" w:rsidR="000C0430" w:rsidRDefault="000C0430" w:rsidP="000C0430">
      <w:pPr>
        <w:rPr>
          <w:rFonts w:asciiTheme="minorHAnsi" w:hAnsiTheme="minorHAnsi"/>
          <w:b/>
          <w:sz w:val="22"/>
          <w:szCs w:val="22"/>
        </w:rPr>
      </w:pPr>
    </w:p>
    <w:p w14:paraId="219072BC" w14:textId="77777777" w:rsidR="008A3BA3" w:rsidRPr="000C0430" w:rsidRDefault="008A3BA3" w:rsidP="000C0430">
      <w:pPr>
        <w:rPr>
          <w:rFonts w:asciiTheme="minorHAnsi" w:hAnsiTheme="minorHAnsi"/>
          <w:b/>
          <w:sz w:val="22"/>
          <w:szCs w:val="22"/>
        </w:rPr>
      </w:pPr>
      <w:r w:rsidRPr="000C0430">
        <w:rPr>
          <w:rFonts w:asciiTheme="minorHAnsi" w:hAnsiTheme="minorHAnsi"/>
          <w:b/>
          <w:sz w:val="22"/>
          <w:szCs w:val="22"/>
        </w:rPr>
        <w:lastRenderedPageBreak/>
        <w:t xml:space="preserve">Personal Mobiles - Pupils </w:t>
      </w:r>
    </w:p>
    <w:p w14:paraId="3D8E5889" w14:textId="77777777" w:rsidR="000C0430" w:rsidRDefault="000C0430" w:rsidP="000C0430">
      <w:pPr>
        <w:rPr>
          <w:rFonts w:asciiTheme="minorHAnsi" w:hAnsiTheme="minorHAnsi"/>
          <w:sz w:val="22"/>
          <w:szCs w:val="22"/>
        </w:rPr>
      </w:pPr>
    </w:p>
    <w:p w14:paraId="18E74921"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We </w:t>
      </w:r>
      <w:proofErr w:type="spellStart"/>
      <w:r w:rsidRPr="000C0430">
        <w:rPr>
          <w:rFonts w:asciiTheme="minorHAnsi" w:hAnsiTheme="minorHAnsi"/>
          <w:sz w:val="22"/>
          <w:szCs w:val="22"/>
        </w:rPr>
        <w:t>recognise</w:t>
      </w:r>
      <w:proofErr w:type="spellEnd"/>
      <w:r w:rsidRPr="000C0430">
        <w:rPr>
          <w:rFonts w:asciiTheme="minorHAnsi" w:hAnsiTheme="minorHAnsi"/>
          <w:sz w:val="22"/>
          <w:szCs w:val="22"/>
        </w:rPr>
        <w:t xml:space="preserve"> that mobile phones are part of everyday life for many children and that they can play an important role in helping pupils to feel safe and secure. However, we also </w:t>
      </w:r>
      <w:proofErr w:type="spellStart"/>
      <w:r w:rsidRPr="000C0430">
        <w:rPr>
          <w:rFonts w:asciiTheme="minorHAnsi" w:hAnsiTheme="minorHAnsi"/>
          <w:sz w:val="22"/>
          <w:szCs w:val="22"/>
        </w:rPr>
        <w:t>recognise</w:t>
      </w:r>
      <w:proofErr w:type="spellEnd"/>
      <w:r w:rsidRPr="000C0430">
        <w:rPr>
          <w:rFonts w:asciiTheme="minorHAnsi" w:hAnsiTheme="minorHAnsi"/>
          <w:sz w:val="22"/>
          <w:szCs w:val="22"/>
        </w:rPr>
        <w:t xml:space="preserve"> that they can prove a distraction in school and can provide a means of bullying or intimidating others. Therefore: </w:t>
      </w:r>
    </w:p>
    <w:p w14:paraId="7BED23CB" w14:textId="77777777" w:rsidR="000C0430" w:rsidRPr="000C0430" w:rsidRDefault="000C0430" w:rsidP="000C0430">
      <w:pPr>
        <w:rPr>
          <w:rFonts w:asciiTheme="minorHAnsi" w:hAnsiTheme="minorHAnsi"/>
          <w:sz w:val="22"/>
          <w:szCs w:val="22"/>
        </w:rPr>
      </w:pPr>
    </w:p>
    <w:p w14:paraId="53831469"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Pupils are allowed to bring mobile phones into school </w:t>
      </w:r>
    </w:p>
    <w:p w14:paraId="66B2EF1C"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A permission slip must be signed by parent/ </w:t>
      </w:r>
      <w:proofErr w:type="spellStart"/>
      <w:r w:rsidRPr="000C0430">
        <w:rPr>
          <w:rFonts w:asciiTheme="minorHAnsi" w:hAnsiTheme="minorHAnsi"/>
          <w:sz w:val="22"/>
          <w:szCs w:val="22"/>
        </w:rPr>
        <w:t>carer</w:t>
      </w:r>
      <w:proofErr w:type="spellEnd"/>
    </w:p>
    <w:p w14:paraId="798C05BF"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Phones should be clearly marked so that each pupil knows their own phone. </w:t>
      </w:r>
    </w:p>
    <w:p w14:paraId="0BC564E7"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The phone must be handed in, switched off and given in to the school office first thing in the morning and it will be stored in the office in a safe place and collected by the child at home time</w:t>
      </w:r>
    </w:p>
    <w:p w14:paraId="2EBCB6C7"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If a pupil is found to be using a mobile phone on site, the phone will be confiscated and handed into the office who will record the name of the pupil and attach it to the phone. The pupil may collect the phone at the end of the school day along with a letter requesting a permission slip be returned the next day. </w:t>
      </w:r>
    </w:p>
    <w:p w14:paraId="18BCC75D"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If a pupil is found taking photographs or video footage with a mobile device of either pupils or teachers, this will be regarded as a serious offence and disciplinary action will be taken according to the </w:t>
      </w:r>
      <w:proofErr w:type="spellStart"/>
      <w:r w:rsidRPr="000C0430">
        <w:rPr>
          <w:rFonts w:asciiTheme="minorHAnsi" w:hAnsiTheme="minorHAnsi"/>
          <w:sz w:val="22"/>
          <w:szCs w:val="22"/>
        </w:rPr>
        <w:t>behaviour</w:t>
      </w:r>
      <w:proofErr w:type="spellEnd"/>
      <w:r w:rsidRPr="000C0430">
        <w:rPr>
          <w:rFonts w:asciiTheme="minorHAnsi" w:hAnsiTheme="minorHAnsi"/>
          <w:sz w:val="22"/>
          <w:szCs w:val="22"/>
        </w:rPr>
        <w:t xml:space="preserve"> policy, social media policy and the Pupils Acceptable Use Agreement. </w:t>
      </w:r>
    </w:p>
    <w:p w14:paraId="1D38F0D0"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Should a pupil be found to be using their phone inappropriately, the school reserves the right to withdraw this privilege and they will no longer be able to bring a phone into school. We ask that 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should talk to their children about the appropriate use of text messages and instant messaging as they can be used to bully pupils. </w:t>
      </w:r>
    </w:p>
    <w:p w14:paraId="2C7B0D9E"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Should 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need to contact pupils or vice versa during the school day, this should be done via the usual school procedure of contacting the school office via phone or email.</w:t>
      </w:r>
    </w:p>
    <w:p w14:paraId="07C626C4"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The phone is left at the owner’s own risk and school is not responsible for loss or damage. </w:t>
      </w:r>
    </w:p>
    <w:p w14:paraId="57C9E1CD"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If mobile phones are used in or out of school to bully or intimidate others, then a member of staff, usually a member of SLT does have the power to intervene to such an extent as it is reasonable to regulate the </w:t>
      </w:r>
      <w:proofErr w:type="spellStart"/>
      <w:r w:rsidRPr="000C0430">
        <w:rPr>
          <w:rFonts w:asciiTheme="minorHAnsi" w:hAnsiTheme="minorHAnsi"/>
          <w:sz w:val="22"/>
          <w:szCs w:val="22"/>
        </w:rPr>
        <w:t>behaviour</w:t>
      </w:r>
      <w:proofErr w:type="spellEnd"/>
      <w:r w:rsidRPr="000C0430">
        <w:rPr>
          <w:rFonts w:asciiTheme="minorHAnsi" w:hAnsiTheme="minorHAnsi"/>
          <w:sz w:val="22"/>
          <w:szCs w:val="22"/>
        </w:rPr>
        <w:t xml:space="preserve"> of pupils when they are off the school site. </w:t>
      </w:r>
    </w:p>
    <w:p w14:paraId="76E862F1" w14:textId="77777777" w:rsidR="008A3BA3" w:rsidRPr="000C0430" w:rsidRDefault="008A3BA3" w:rsidP="000C0430">
      <w:pPr>
        <w:pStyle w:val="ListParagraph"/>
        <w:numPr>
          <w:ilvl w:val="0"/>
          <w:numId w:val="22"/>
        </w:numPr>
        <w:spacing w:after="160"/>
        <w:rPr>
          <w:rFonts w:asciiTheme="minorHAnsi" w:hAnsiTheme="minorHAnsi"/>
          <w:sz w:val="22"/>
          <w:szCs w:val="22"/>
        </w:rPr>
      </w:pPr>
      <w:r w:rsidRPr="000C0430">
        <w:rPr>
          <w:rFonts w:asciiTheme="minorHAnsi" w:hAnsiTheme="minorHAnsi"/>
          <w:sz w:val="22"/>
          <w:szCs w:val="22"/>
        </w:rPr>
        <w:t xml:space="preserve">Pupils are not permitted to use their phones whilst on the school site and, if a pupil is found taking photographs or video footage with a mobile phone of either other pupils or teachers, this will be regarded as a serious offence and the pupil will receive a consequence in line with the school’s </w:t>
      </w:r>
      <w:proofErr w:type="spellStart"/>
      <w:r w:rsidRPr="000C0430">
        <w:rPr>
          <w:rFonts w:asciiTheme="minorHAnsi" w:hAnsiTheme="minorHAnsi"/>
          <w:sz w:val="22"/>
          <w:szCs w:val="22"/>
        </w:rPr>
        <w:t>behaviour</w:t>
      </w:r>
      <w:proofErr w:type="spellEnd"/>
      <w:r w:rsidRPr="000C0430">
        <w:rPr>
          <w:rFonts w:asciiTheme="minorHAnsi" w:hAnsiTheme="minorHAnsi"/>
          <w:sz w:val="22"/>
          <w:szCs w:val="22"/>
        </w:rPr>
        <w:t xml:space="preserve"> policy. If images of other pupils or teachers have been taken, the phone will not be returned to the pupil until the images have been removed by the pupil in the presence of a senior teacher and the parent of the pupil if appropriate. </w:t>
      </w:r>
    </w:p>
    <w:p w14:paraId="4C289FDA" w14:textId="77777777" w:rsidR="00F973AC" w:rsidRDefault="00F973AC" w:rsidP="000C0430">
      <w:pPr>
        <w:rPr>
          <w:rFonts w:asciiTheme="minorHAnsi" w:hAnsiTheme="minorHAnsi"/>
          <w:b/>
          <w:sz w:val="22"/>
          <w:szCs w:val="22"/>
        </w:rPr>
      </w:pPr>
    </w:p>
    <w:p w14:paraId="4D89420A" w14:textId="77777777" w:rsidR="008A3BA3" w:rsidRPr="000C0430" w:rsidRDefault="008A3BA3" w:rsidP="000C0430">
      <w:pPr>
        <w:rPr>
          <w:rFonts w:asciiTheme="minorHAnsi" w:hAnsiTheme="minorHAnsi"/>
          <w:b/>
          <w:sz w:val="22"/>
          <w:szCs w:val="22"/>
        </w:rPr>
      </w:pPr>
      <w:r w:rsidRPr="000C0430">
        <w:rPr>
          <w:rFonts w:asciiTheme="minorHAnsi" w:hAnsiTheme="minorHAnsi"/>
          <w:b/>
          <w:sz w:val="22"/>
          <w:szCs w:val="22"/>
        </w:rPr>
        <w:t xml:space="preserve">Volunteers, Visitors, Governors and Contractors </w:t>
      </w:r>
    </w:p>
    <w:p w14:paraId="25B75D4A" w14:textId="77777777" w:rsidR="00F973AC" w:rsidRDefault="00F973AC" w:rsidP="000C0430">
      <w:pPr>
        <w:rPr>
          <w:rFonts w:asciiTheme="minorHAnsi" w:hAnsiTheme="minorHAnsi"/>
          <w:sz w:val="22"/>
          <w:szCs w:val="22"/>
        </w:rPr>
      </w:pPr>
    </w:p>
    <w:p w14:paraId="0682A9B1"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All Volunteers, Visitors, Governors and Contractors are expected to follow our mobile phone policy as it relates to staff whilst on the premises. Reminders of school’s expectations of mobile phone use on school site are displayed in the school entrance. </w:t>
      </w:r>
    </w:p>
    <w:p w14:paraId="5DB49B8E" w14:textId="77777777" w:rsidR="00F973AC" w:rsidRPr="000C0430" w:rsidRDefault="00F973AC" w:rsidP="000C0430">
      <w:pPr>
        <w:rPr>
          <w:rFonts w:asciiTheme="minorHAnsi" w:hAnsiTheme="minorHAnsi"/>
          <w:sz w:val="22"/>
          <w:szCs w:val="22"/>
        </w:rPr>
      </w:pPr>
    </w:p>
    <w:p w14:paraId="74C06F86" w14:textId="77777777" w:rsidR="008A3BA3" w:rsidRPr="000C0430" w:rsidRDefault="008A3BA3" w:rsidP="000C0430">
      <w:pPr>
        <w:rPr>
          <w:rFonts w:asciiTheme="minorHAnsi" w:hAnsiTheme="minorHAnsi"/>
          <w:sz w:val="22"/>
          <w:szCs w:val="22"/>
        </w:rPr>
      </w:pPr>
      <w:r w:rsidRPr="000C0430">
        <w:rPr>
          <w:rFonts w:asciiTheme="minorHAnsi" w:hAnsiTheme="minorHAnsi"/>
          <w:sz w:val="22"/>
          <w:szCs w:val="22"/>
        </w:rPr>
        <w:t>Visitors, volunteers and Governors are not permitted to use their mobile phones in the presence of pupils anywhere within the school building. Visiting adults are not permitted to use their mobile phones or any other electronic device to photograph pupils or make video recordings anywhere on the school site or when accompanying pupils on off-site visits or at sporting fixtures.</w:t>
      </w:r>
    </w:p>
    <w:p w14:paraId="158358D3" w14:textId="77777777" w:rsidR="008A3BA3" w:rsidRPr="000C0430" w:rsidRDefault="008A3BA3" w:rsidP="000C0430">
      <w:pPr>
        <w:rPr>
          <w:rFonts w:asciiTheme="minorHAnsi" w:hAnsiTheme="minorHAnsi"/>
          <w:sz w:val="22"/>
          <w:szCs w:val="22"/>
        </w:rPr>
      </w:pPr>
    </w:p>
    <w:p w14:paraId="6AF354EA" w14:textId="77777777" w:rsidR="008A3BA3" w:rsidRPr="000C0430" w:rsidRDefault="008A3BA3" w:rsidP="000C0430">
      <w:pPr>
        <w:rPr>
          <w:rFonts w:asciiTheme="minorHAnsi" w:hAnsiTheme="minorHAnsi"/>
          <w:b/>
          <w:sz w:val="22"/>
          <w:szCs w:val="22"/>
        </w:rPr>
      </w:pPr>
      <w:r w:rsidRPr="000C0430">
        <w:rPr>
          <w:rFonts w:asciiTheme="minorHAnsi" w:hAnsiTheme="minorHAnsi"/>
          <w:b/>
          <w:sz w:val="22"/>
          <w:szCs w:val="22"/>
        </w:rPr>
        <w:t>Parents</w:t>
      </w:r>
    </w:p>
    <w:p w14:paraId="140D930A" w14:textId="77777777" w:rsidR="00F973AC" w:rsidRDefault="00F973AC" w:rsidP="000C0430">
      <w:pPr>
        <w:rPr>
          <w:rFonts w:asciiTheme="minorHAnsi" w:hAnsiTheme="minorHAnsi"/>
          <w:sz w:val="22"/>
          <w:szCs w:val="22"/>
        </w:rPr>
      </w:pPr>
    </w:p>
    <w:p w14:paraId="67CEAE30"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Mobile phones MUST BE SWITCHED off when visiting school. The only exception to this ruling is around performances. Currently, Governors </w:t>
      </w:r>
      <w:proofErr w:type="spellStart"/>
      <w:r w:rsidRPr="000C0430">
        <w:rPr>
          <w:rFonts w:asciiTheme="minorHAnsi" w:hAnsiTheme="minorHAnsi"/>
          <w:sz w:val="22"/>
          <w:szCs w:val="22"/>
        </w:rPr>
        <w:t>authorise</w:t>
      </w:r>
      <w:proofErr w:type="spellEnd"/>
      <w:r w:rsidRPr="000C0430">
        <w:rPr>
          <w:rFonts w:asciiTheme="minorHAnsi" w:hAnsiTheme="minorHAnsi"/>
          <w:sz w:val="22"/>
          <w:szCs w:val="22"/>
        </w:rPr>
        <w:t xml:space="preserve"> the use of mobile phones to photograph their children when: </w:t>
      </w:r>
    </w:p>
    <w:p w14:paraId="7EFD532E" w14:textId="77777777" w:rsidR="00F973AC" w:rsidRPr="000C0430" w:rsidRDefault="00F973AC" w:rsidP="000C0430">
      <w:pPr>
        <w:rPr>
          <w:rFonts w:asciiTheme="minorHAnsi" w:hAnsiTheme="minorHAnsi"/>
          <w:sz w:val="22"/>
          <w:szCs w:val="22"/>
        </w:rPr>
      </w:pPr>
    </w:p>
    <w:p w14:paraId="576D138E" w14:textId="77777777" w:rsidR="008A3BA3" w:rsidRPr="000C0430" w:rsidRDefault="008A3BA3" w:rsidP="000C0430">
      <w:pPr>
        <w:pStyle w:val="ListParagraph"/>
        <w:numPr>
          <w:ilvl w:val="0"/>
          <w:numId w:val="23"/>
        </w:numPr>
        <w:spacing w:after="160"/>
        <w:rPr>
          <w:rFonts w:asciiTheme="minorHAnsi" w:hAnsiTheme="minorHAnsi"/>
          <w:sz w:val="22"/>
          <w:szCs w:val="22"/>
        </w:rPr>
      </w:pPr>
      <w:r w:rsidRPr="000C0430">
        <w:rPr>
          <w:rFonts w:asciiTheme="minorHAnsi" w:hAnsiTheme="minorHAnsi"/>
          <w:sz w:val="22"/>
          <w:szCs w:val="22"/>
        </w:rPr>
        <w:t xml:space="preserve">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have been invited to attend a school performance or event </w:t>
      </w:r>
    </w:p>
    <w:p w14:paraId="0E941491" w14:textId="77777777" w:rsidR="008A3BA3" w:rsidRPr="000C0430" w:rsidRDefault="008A3BA3" w:rsidP="000C0430">
      <w:pPr>
        <w:pStyle w:val="ListParagraph"/>
        <w:numPr>
          <w:ilvl w:val="0"/>
          <w:numId w:val="23"/>
        </w:numPr>
        <w:spacing w:after="160"/>
        <w:rPr>
          <w:rFonts w:asciiTheme="minorHAnsi" w:hAnsiTheme="minorHAnsi"/>
          <w:sz w:val="22"/>
          <w:szCs w:val="22"/>
        </w:rPr>
      </w:pPr>
      <w:r w:rsidRPr="000C0430">
        <w:rPr>
          <w:rFonts w:asciiTheme="minorHAnsi" w:hAnsiTheme="minorHAnsi"/>
          <w:sz w:val="22"/>
          <w:szCs w:val="22"/>
        </w:rPr>
        <w:t xml:space="preserve">Parents/ </w:t>
      </w:r>
      <w:proofErr w:type="spellStart"/>
      <w:r w:rsidRPr="000C0430">
        <w:rPr>
          <w:rFonts w:asciiTheme="minorHAnsi" w:hAnsiTheme="minorHAnsi"/>
          <w:sz w:val="22"/>
          <w:szCs w:val="22"/>
        </w:rPr>
        <w:t>carers</w:t>
      </w:r>
      <w:proofErr w:type="spellEnd"/>
      <w:r w:rsidRPr="000C0430">
        <w:rPr>
          <w:rFonts w:asciiTheme="minorHAnsi" w:hAnsiTheme="minorHAnsi"/>
          <w:sz w:val="22"/>
          <w:szCs w:val="22"/>
        </w:rPr>
        <w:t xml:space="preserve"> have been given the Social Media policy that states all images of their children will only be used privately and never on social media. </w:t>
      </w:r>
    </w:p>
    <w:p w14:paraId="61E5BA51" w14:textId="77777777" w:rsidR="008A3BA3" w:rsidRDefault="008A3BA3" w:rsidP="000C0430">
      <w:pPr>
        <w:rPr>
          <w:rFonts w:asciiTheme="minorHAnsi" w:hAnsiTheme="minorHAnsi"/>
          <w:sz w:val="22"/>
          <w:szCs w:val="22"/>
        </w:rPr>
      </w:pPr>
      <w:r w:rsidRPr="000C0430">
        <w:rPr>
          <w:rFonts w:asciiTheme="minorHAnsi" w:hAnsiTheme="minorHAnsi"/>
          <w:sz w:val="22"/>
          <w:szCs w:val="22"/>
        </w:rPr>
        <w:lastRenderedPageBreak/>
        <w:t xml:space="preserve">While we would prefer parents not to use their mobile phones while at school, we </w:t>
      </w:r>
      <w:proofErr w:type="spellStart"/>
      <w:r w:rsidRPr="000C0430">
        <w:rPr>
          <w:rFonts w:asciiTheme="minorHAnsi" w:hAnsiTheme="minorHAnsi"/>
          <w:sz w:val="22"/>
          <w:szCs w:val="22"/>
        </w:rPr>
        <w:t>recognise</w:t>
      </w:r>
      <w:proofErr w:type="spellEnd"/>
      <w:r w:rsidRPr="000C0430">
        <w:rPr>
          <w:rFonts w:asciiTheme="minorHAnsi" w:hAnsiTheme="minorHAnsi"/>
          <w:sz w:val="22"/>
          <w:szCs w:val="22"/>
        </w:rPr>
        <w:t xml:space="preserve"> that this would be impossible to regulate and that many parents see their phones as essential means of communication at all times. We therefore ask that parents’ usage of mobile phones, whilst on the school site is courteous and appropriate to the school environment. We also allow parents to photograph or video school events such as shows or sports day using their mobile phones – but insist that parents do not take or publish images (e.g. on social networking sites) that include any children other than their own. The Acceptable Use Agreement is given to all new parents and they sign to say they will not publish photographs taken at school events of any other child other than their own.</w:t>
      </w:r>
    </w:p>
    <w:p w14:paraId="4529A5BE" w14:textId="77777777" w:rsidR="00F973AC" w:rsidRPr="000C0430" w:rsidRDefault="00F973AC" w:rsidP="000C0430">
      <w:pPr>
        <w:rPr>
          <w:rFonts w:asciiTheme="minorHAnsi" w:hAnsiTheme="minorHAnsi"/>
          <w:sz w:val="22"/>
          <w:szCs w:val="22"/>
        </w:rPr>
      </w:pPr>
    </w:p>
    <w:p w14:paraId="69C84E93" w14:textId="77777777" w:rsidR="008A3BA3" w:rsidRDefault="008A3BA3" w:rsidP="000C0430">
      <w:pPr>
        <w:rPr>
          <w:rFonts w:asciiTheme="minorHAnsi" w:hAnsiTheme="minorHAnsi"/>
          <w:sz w:val="22"/>
          <w:szCs w:val="22"/>
        </w:rPr>
      </w:pPr>
      <w:r w:rsidRPr="000C0430">
        <w:rPr>
          <w:rFonts w:asciiTheme="minorHAnsi" w:hAnsiTheme="minorHAnsi"/>
          <w:sz w:val="22"/>
          <w:szCs w:val="22"/>
        </w:rPr>
        <w:t>Parents are permitted to take photos and videos at Class Assemblies, plays and sports days but they are reminded that they are the data controller for such imagery and this should only be of their own child, recorded for their own personal use and should not be shared on any form of social media.</w:t>
      </w:r>
    </w:p>
    <w:p w14:paraId="447B5477" w14:textId="77777777" w:rsidR="00F973AC" w:rsidRPr="000C0430" w:rsidRDefault="00F973AC" w:rsidP="000C0430">
      <w:pPr>
        <w:rPr>
          <w:rFonts w:asciiTheme="minorHAnsi" w:hAnsiTheme="minorHAnsi"/>
          <w:sz w:val="22"/>
          <w:szCs w:val="22"/>
        </w:rPr>
      </w:pPr>
    </w:p>
    <w:p w14:paraId="4A6424C2"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Staff will challenge staff/governors/volunteers/visitors/parents/ contractors who use their mobile phone whilst children are present and it will then be reported to senior staff. </w:t>
      </w:r>
    </w:p>
    <w:p w14:paraId="7EE303E9" w14:textId="77777777" w:rsidR="00F973AC" w:rsidRPr="000C0430" w:rsidRDefault="00F973AC" w:rsidP="000C0430">
      <w:pPr>
        <w:rPr>
          <w:rFonts w:asciiTheme="minorHAnsi" w:hAnsiTheme="minorHAnsi"/>
          <w:sz w:val="22"/>
          <w:szCs w:val="22"/>
        </w:rPr>
      </w:pPr>
    </w:p>
    <w:p w14:paraId="6619EEE3" w14:textId="77777777" w:rsidR="008A3BA3" w:rsidRDefault="008A3BA3" w:rsidP="000C0430">
      <w:pPr>
        <w:rPr>
          <w:rFonts w:asciiTheme="minorHAnsi" w:hAnsiTheme="minorHAnsi"/>
          <w:b/>
          <w:sz w:val="22"/>
          <w:szCs w:val="22"/>
        </w:rPr>
      </w:pPr>
      <w:r w:rsidRPr="000C0430">
        <w:rPr>
          <w:rFonts w:asciiTheme="minorHAnsi" w:hAnsiTheme="minorHAnsi"/>
          <w:b/>
          <w:sz w:val="22"/>
          <w:szCs w:val="22"/>
        </w:rPr>
        <w:t xml:space="preserve">Dissemination </w:t>
      </w:r>
    </w:p>
    <w:p w14:paraId="0BEE7460" w14:textId="77777777" w:rsidR="00F973AC" w:rsidRPr="000C0430" w:rsidRDefault="00F973AC" w:rsidP="000C0430">
      <w:pPr>
        <w:rPr>
          <w:rFonts w:asciiTheme="minorHAnsi" w:hAnsiTheme="minorHAnsi"/>
          <w:b/>
          <w:sz w:val="22"/>
          <w:szCs w:val="22"/>
        </w:rPr>
      </w:pPr>
    </w:p>
    <w:p w14:paraId="55F34EA8"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The mobile phone policy will be shared with staff and volunteers as part of their induction. It will also be available to parents via the school website. </w:t>
      </w:r>
    </w:p>
    <w:p w14:paraId="721D5D51" w14:textId="77777777" w:rsidR="00F973AC" w:rsidRPr="000C0430" w:rsidRDefault="00F973AC" w:rsidP="000C0430">
      <w:pPr>
        <w:rPr>
          <w:rFonts w:asciiTheme="minorHAnsi" w:hAnsiTheme="minorHAnsi"/>
          <w:sz w:val="22"/>
          <w:szCs w:val="22"/>
        </w:rPr>
      </w:pPr>
    </w:p>
    <w:p w14:paraId="6B91E7E8" w14:textId="77777777" w:rsidR="008A3BA3" w:rsidRDefault="008A3BA3" w:rsidP="000C0430">
      <w:pPr>
        <w:rPr>
          <w:rFonts w:asciiTheme="minorHAnsi" w:hAnsiTheme="minorHAnsi"/>
          <w:b/>
          <w:sz w:val="22"/>
          <w:szCs w:val="22"/>
        </w:rPr>
      </w:pPr>
      <w:r w:rsidRPr="000C0430">
        <w:rPr>
          <w:rFonts w:asciiTheme="minorHAnsi" w:hAnsiTheme="minorHAnsi"/>
          <w:b/>
          <w:sz w:val="22"/>
          <w:szCs w:val="22"/>
        </w:rPr>
        <w:t>Monitoring and Review</w:t>
      </w:r>
    </w:p>
    <w:p w14:paraId="577A964E" w14:textId="77777777" w:rsidR="00F973AC" w:rsidRPr="000C0430" w:rsidRDefault="00F973AC" w:rsidP="000C0430">
      <w:pPr>
        <w:rPr>
          <w:rFonts w:asciiTheme="minorHAnsi" w:hAnsiTheme="minorHAnsi"/>
          <w:b/>
          <w:sz w:val="22"/>
          <w:szCs w:val="22"/>
        </w:rPr>
      </w:pPr>
    </w:p>
    <w:p w14:paraId="14E52540"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The school is committed to ensuring that this policy has a positive impact of pupils’ education, </w:t>
      </w:r>
      <w:proofErr w:type="spellStart"/>
      <w:r w:rsidRPr="000C0430">
        <w:rPr>
          <w:rFonts w:asciiTheme="minorHAnsi" w:hAnsiTheme="minorHAnsi"/>
          <w:sz w:val="22"/>
          <w:szCs w:val="22"/>
        </w:rPr>
        <w:t>behaviour</w:t>
      </w:r>
      <w:proofErr w:type="spellEnd"/>
      <w:r w:rsidRPr="000C0430">
        <w:rPr>
          <w:rFonts w:asciiTheme="minorHAnsi" w:hAnsiTheme="minorHAnsi"/>
          <w:sz w:val="22"/>
          <w:szCs w:val="22"/>
        </w:rPr>
        <w:t xml:space="preserve"> and welfare. When reviewing the policy, the school will take into account:</w:t>
      </w:r>
    </w:p>
    <w:p w14:paraId="35D2C5D8" w14:textId="77777777" w:rsidR="00F973AC" w:rsidRPr="000C0430" w:rsidRDefault="00F973AC" w:rsidP="000C0430">
      <w:pPr>
        <w:rPr>
          <w:rFonts w:asciiTheme="minorHAnsi" w:hAnsiTheme="minorHAnsi"/>
          <w:sz w:val="22"/>
          <w:szCs w:val="22"/>
        </w:rPr>
      </w:pPr>
    </w:p>
    <w:p w14:paraId="71FCAEC8" w14:textId="77777777" w:rsidR="008A3BA3" w:rsidRPr="000C0430" w:rsidRDefault="008A3BA3" w:rsidP="000C0430">
      <w:pPr>
        <w:pStyle w:val="4Bulletedcopyblue"/>
        <w:rPr>
          <w:rFonts w:asciiTheme="minorHAnsi" w:hAnsiTheme="minorHAnsi"/>
          <w:sz w:val="22"/>
          <w:szCs w:val="22"/>
          <w:lang w:val="en-GB"/>
        </w:rPr>
      </w:pPr>
      <w:r w:rsidRPr="000C0430">
        <w:rPr>
          <w:rFonts w:asciiTheme="minorHAnsi" w:hAnsiTheme="minorHAnsi"/>
          <w:sz w:val="22"/>
          <w:szCs w:val="22"/>
          <w:lang w:val="en-GB"/>
        </w:rPr>
        <w:t>Feedback from parents and pupils</w:t>
      </w:r>
    </w:p>
    <w:p w14:paraId="05CA1B28" w14:textId="77777777" w:rsidR="008A3BA3" w:rsidRPr="000C0430" w:rsidRDefault="008A3BA3" w:rsidP="000C0430">
      <w:pPr>
        <w:pStyle w:val="4Bulletedcopyblue"/>
        <w:rPr>
          <w:rFonts w:asciiTheme="minorHAnsi" w:hAnsiTheme="minorHAnsi"/>
          <w:sz w:val="22"/>
          <w:szCs w:val="22"/>
          <w:lang w:val="en-GB"/>
        </w:rPr>
      </w:pPr>
      <w:r w:rsidRPr="000C0430">
        <w:rPr>
          <w:rFonts w:asciiTheme="minorHAnsi" w:hAnsiTheme="minorHAnsi"/>
          <w:sz w:val="22"/>
          <w:szCs w:val="22"/>
          <w:lang w:val="en-GB"/>
        </w:rPr>
        <w:t>Feedback from teachers</w:t>
      </w:r>
    </w:p>
    <w:p w14:paraId="3580819B" w14:textId="77777777" w:rsidR="008A3BA3" w:rsidRPr="000C0430" w:rsidRDefault="008A3BA3" w:rsidP="000C0430">
      <w:pPr>
        <w:pStyle w:val="4Bulletedcopyblue"/>
        <w:rPr>
          <w:rFonts w:asciiTheme="minorHAnsi" w:hAnsiTheme="minorHAnsi"/>
          <w:sz w:val="22"/>
          <w:szCs w:val="22"/>
          <w:lang w:val="en-GB"/>
        </w:rPr>
      </w:pPr>
      <w:r w:rsidRPr="000C0430">
        <w:rPr>
          <w:rFonts w:asciiTheme="minorHAnsi" w:hAnsiTheme="minorHAnsi"/>
          <w:sz w:val="22"/>
          <w:szCs w:val="22"/>
          <w:lang w:val="en-GB"/>
        </w:rPr>
        <w:t>Records of behaviour and safeguarding incidents</w:t>
      </w:r>
    </w:p>
    <w:p w14:paraId="1DF8FA5E" w14:textId="77777777" w:rsidR="008A3BA3" w:rsidRPr="000C0430" w:rsidRDefault="008A3BA3" w:rsidP="000C0430">
      <w:pPr>
        <w:pStyle w:val="4Bulletedcopyblue"/>
        <w:rPr>
          <w:rFonts w:asciiTheme="minorHAnsi" w:hAnsiTheme="minorHAnsi"/>
          <w:sz w:val="22"/>
          <w:szCs w:val="22"/>
          <w:lang w:val="en-GB"/>
        </w:rPr>
      </w:pPr>
      <w:r w:rsidRPr="000C0430">
        <w:rPr>
          <w:rFonts w:asciiTheme="minorHAnsi" w:hAnsiTheme="minorHAnsi"/>
          <w:sz w:val="22"/>
          <w:szCs w:val="22"/>
          <w:lang w:val="en-GB"/>
        </w:rPr>
        <w:t>Relevant advice from the Department for Education, the local authority or other relevant organisations</w:t>
      </w:r>
    </w:p>
    <w:p w14:paraId="73A9A091" w14:textId="77777777" w:rsidR="008A3BA3" w:rsidRDefault="008A3BA3" w:rsidP="000C0430">
      <w:pPr>
        <w:rPr>
          <w:rFonts w:asciiTheme="minorHAnsi" w:hAnsiTheme="minorHAnsi"/>
          <w:b/>
          <w:sz w:val="22"/>
          <w:szCs w:val="22"/>
        </w:rPr>
      </w:pPr>
    </w:p>
    <w:p w14:paraId="4D81D243" w14:textId="77777777" w:rsidR="00F973AC" w:rsidRDefault="00F973AC" w:rsidP="000C0430">
      <w:pPr>
        <w:rPr>
          <w:rFonts w:asciiTheme="minorHAnsi" w:hAnsiTheme="minorHAnsi"/>
          <w:b/>
          <w:sz w:val="22"/>
          <w:szCs w:val="22"/>
        </w:rPr>
      </w:pPr>
    </w:p>
    <w:p w14:paraId="086C2A49" w14:textId="77777777" w:rsidR="00F973AC" w:rsidRDefault="00F973AC" w:rsidP="000C0430">
      <w:pPr>
        <w:rPr>
          <w:rFonts w:asciiTheme="minorHAnsi" w:hAnsiTheme="minorHAnsi"/>
          <w:b/>
          <w:sz w:val="22"/>
          <w:szCs w:val="22"/>
        </w:rPr>
      </w:pPr>
    </w:p>
    <w:p w14:paraId="389EF31C" w14:textId="77777777" w:rsidR="00F973AC" w:rsidRDefault="00F973AC" w:rsidP="000C0430">
      <w:pPr>
        <w:rPr>
          <w:rFonts w:asciiTheme="minorHAnsi" w:hAnsiTheme="minorHAnsi"/>
          <w:b/>
          <w:sz w:val="22"/>
          <w:szCs w:val="22"/>
        </w:rPr>
      </w:pPr>
    </w:p>
    <w:p w14:paraId="44E142AD" w14:textId="77777777" w:rsidR="00F973AC" w:rsidRDefault="00F973AC" w:rsidP="000C0430">
      <w:pPr>
        <w:rPr>
          <w:rFonts w:asciiTheme="minorHAnsi" w:hAnsiTheme="minorHAnsi"/>
          <w:b/>
          <w:sz w:val="22"/>
          <w:szCs w:val="22"/>
        </w:rPr>
      </w:pPr>
    </w:p>
    <w:p w14:paraId="10C7C7F5" w14:textId="77777777" w:rsidR="00F973AC" w:rsidRDefault="00F973AC" w:rsidP="000C0430">
      <w:pPr>
        <w:rPr>
          <w:rFonts w:asciiTheme="minorHAnsi" w:hAnsiTheme="minorHAnsi"/>
          <w:b/>
          <w:sz w:val="22"/>
          <w:szCs w:val="22"/>
        </w:rPr>
      </w:pPr>
    </w:p>
    <w:p w14:paraId="5B4EC510" w14:textId="77777777" w:rsidR="00F973AC" w:rsidRDefault="00F973AC" w:rsidP="000C0430">
      <w:pPr>
        <w:rPr>
          <w:rFonts w:asciiTheme="minorHAnsi" w:hAnsiTheme="minorHAnsi"/>
          <w:b/>
          <w:sz w:val="22"/>
          <w:szCs w:val="22"/>
        </w:rPr>
      </w:pPr>
    </w:p>
    <w:p w14:paraId="77EAE674" w14:textId="77777777" w:rsidR="00F973AC" w:rsidRDefault="00F973AC" w:rsidP="000C0430">
      <w:pPr>
        <w:rPr>
          <w:rFonts w:asciiTheme="minorHAnsi" w:hAnsiTheme="minorHAnsi"/>
          <w:b/>
          <w:sz w:val="22"/>
          <w:szCs w:val="22"/>
        </w:rPr>
      </w:pPr>
    </w:p>
    <w:p w14:paraId="0997E2B6" w14:textId="77777777" w:rsidR="00F973AC" w:rsidRDefault="00F973AC" w:rsidP="000C0430">
      <w:pPr>
        <w:rPr>
          <w:rFonts w:asciiTheme="minorHAnsi" w:hAnsiTheme="minorHAnsi"/>
          <w:b/>
          <w:sz w:val="22"/>
          <w:szCs w:val="22"/>
        </w:rPr>
      </w:pPr>
    </w:p>
    <w:p w14:paraId="22E10941" w14:textId="77777777" w:rsidR="00F973AC" w:rsidRDefault="00F973AC" w:rsidP="000C0430">
      <w:pPr>
        <w:rPr>
          <w:rFonts w:asciiTheme="minorHAnsi" w:hAnsiTheme="minorHAnsi"/>
          <w:b/>
          <w:sz w:val="22"/>
          <w:szCs w:val="22"/>
        </w:rPr>
      </w:pPr>
    </w:p>
    <w:p w14:paraId="2E2CD1BD" w14:textId="77777777" w:rsidR="00F973AC" w:rsidRDefault="00F973AC" w:rsidP="000C0430">
      <w:pPr>
        <w:rPr>
          <w:rFonts w:asciiTheme="minorHAnsi" w:hAnsiTheme="minorHAnsi"/>
          <w:b/>
          <w:sz w:val="22"/>
          <w:szCs w:val="22"/>
        </w:rPr>
      </w:pPr>
    </w:p>
    <w:p w14:paraId="0877124F" w14:textId="77777777" w:rsidR="00F973AC" w:rsidRDefault="00F973AC" w:rsidP="000C0430">
      <w:pPr>
        <w:rPr>
          <w:rFonts w:asciiTheme="minorHAnsi" w:hAnsiTheme="minorHAnsi"/>
          <w:b/>
          <w:sz w:val="22"/>
          <w:szCs w:val="22"/>
        </w:rPr>
      </w:pPr>
    </w:p>
    <w:p w14:paraId="5B062196" w14:textId="77777777" w:rsidR="00F973AC" w:rsidRDefault="00F973AC" w:rsidP="000C0430">
      <w:pPr>
        <w:rPr>
          <w:rFonts w:asciiTheme="minorHAnsi" w:hAnsiTheme="minorHAnsi"/>
          <w:b/>
          <w:sz w:val="22"/>
          <w:szCs w:val="22"/>
        </w:rPr>
      </w:pPr>
    </w:p>
    <w:p w14:paraId="15435CE0" w14:textId="77777777" w:rsidR="00F973AC" w:rsidRDefault="00F973AC" w:rsidP="000C0430">
      <w:pPr>
        <w:rPr>
          <w:rFonts w:asciiTheme="minorHAnsi" w:hAnsiTheme="minorHAnsi"/>
          <w:b/>
          <w:sz w:val="22"/>
          <w:szCs w:val="22"/>
        </w:rPr>
      </w:pPr>
    </w:p>
    <w:p w14:paraId="544EA7A2" w14:textId="77777777" w:rsidR="00F973AC" w:rsidRDefault="00F973AC" w:rsidP="000C0430">
      <w:pPr>
        <w:rPr>
          <w:rFonts w:asciiTheme="minorHAnsi" w:hAnsiTheme="minorHAnsi"/>
          <w:b/>
          <w:sz w:val="22"/>
          <w:szCs w:val="22"/>
        </w:rPr>
      </w:pPr>
    </w:p>
    <w:p w14:paraId="6881DCC6" w14:textId="77777777" w:rsidR="00F973AC" w:rsidRDefault="00F973AC" w:rsidP="000C0430">
      <w:pPr>
        <w:rPr>
          <w:rFonts w:asciiTheme="minorHAnsi" w:hAnsiTheme="minorHAnsi"/>
          <w:b/>
          <w:sz w:val="22"/>
          <w:szCs w:val="22"/>
        </w:rPr>
      </w:pPr>
    </w:p>
    <w:p w14:paraId="58FF797C" w14:textId="77777777" w:rsidR="00F973AC" w:rsidRDefault="00F973AC" w:rsidP="000C0430">
      <w:pPr>
        <w:rPr>
          <w:rFonts w:asciiTheme="minorHAnsi" w:hAnsiTheme="minorHAnsi"/>
          <w:b/>
          <w:sz w:val="22"/>
          <w:szCs w:val="22"/>
        </w:rPr>
      </w:pPr>
    </w:p>
    <w:p w14:paraId="5BE476EB" w14:textId="77777777" w:rsidR="00F973AC" w:rsidRDefault="00F973AC" w:rsidP="000C0430">
      <w:pPr>
        <w:rPr>
          <w:rFonts w:asciiTheme="minorHAnsi" w:hAnsiTheme="minorHAnsi"/>
          <w:b/>
          <w:sz w:val="22"/>
          <w:szCs w:val="22"/>
        </w:rPr>
      </w:pPr>
    </w:p>
    <w:p w14:paraId="66B2EC49" w14:textId="77777777" w:rsidR="00F973AC" w:rsidRDefault="00F973AC" w:rsidP="000C0430">
      <w:pPr>
        <w:rPr>
          <w:rFonts w:asciiTheme="minorHAnsi" w:hAnsiTheme="minorHAnsi"/>
          <w:b/>
          <w:sz w:val="22"/>
          <w:szCs w:val="22"/>
        </w:rPr>
      </w:pPr>
    </w:p>
    <w:p w14:paraId="791FA154" w14:textId="77777777" w:rsidR="00F973AC" w:rsidRDefault="00F973AC" w:rsidP="000C0430">
      <w:pPr>
        <w:rPr>
          <w:rFonts w:asciiTheme="minorHAnsi" w:hAnsiTheme="minorHAnsi"/>
          <w:b/>
          <w:sz w:val="22"/>
          <w:szCs w:val="22"/>
        </w:rPr>
      </w:pPr>
    </w:p>
    <w:p w14:paraId="4D7D1A89" w14:textId="77777777" w:rsidR="00F973AC" w:rsidRDefault="00F973AC" w:rsidP="000C0430">
      <w:pPr>
        <w:rPr>
          <w:rFonts w:asciiTheme="minorHAnsi" w:hAnsiTheme="minorHAnsi"/>
          <w:b/>
          <w:sz w:val="22"/>
          <w:szCs w:val="22"/>
        </w:rPr>
      </w:pPr>
    </w:p>
    <w:p w14:paraId="536FDFE5" w14:textId="77777777" w:rsidR="00F973AC" w:rsidRDefault="00F973AC" w:rsidP="000C0430">
      <w:pPr>
        <w:rPr>
          <w:rFonts w:asciiTheme="minorHAnsi" w:hAnsiTheme="minorHAnsi"/>
          <w:b/>
          <w:sz w:val="22"/>
          <w:szCs w:val="22"/>
        </w:rPr>
      </w:pPr>
    </w:p>
    <w:p w14:paraId="05ED4423" w14:textId="77777777" w:rsidR="00F973AC" w:rsidRPr="000C0430" w:rsidRDefault="00F973AC" w:rsidP="000C0430">
      <w:pPr>
        <w:rPr>
          <w:rFonts w:asciiTheme="minorHAnsi" w:hAnsiTheme="minorHAnsi"/>
          <w:sz w:val="22"/>
          <w:szCs w:val="22"/>
        </w:rPr>
      </w:pPr>
    </w:p>
    <w:p w14:paraId="7A5BB46C" w14:textId="77777777" w:rsidR="008A3BA3" w:rsidRPr="000C0430" w:rsidRDefault="008A3BA3" w:rsidP="000C0430">
      <w:pPr>
        <w:rPr>
          <w:rFonts w:asciiTheme="minorHAnsi" w:hAnsiTheme="minorHAnsi"/>
          <w:sz w:val="22"/>
          <w:szCs w:val="22"/>
        </w:rPr>
      </w:pPr>
    </w:p>
    <w:p w14:paraId="2B259EE7" w14:textId="77777777" w:rsidR="008A3BA3" w:rsidRPr="000C0430" w:rsidRDefault="008A3BA3" w:rsidP="000C0430">
      <w:pPr>
        <w:rPr>
          <w:rFonts w:asciiTheme="minorHAnsi" w:hAnsiTheme="minorHAnsi"/>
          <w:b/>
          <w:sz w:val="22"/>
          <w:szCs w:val="22"/>
        </w:rPr>
      </w:pPr>
      <w:r w:rsidRPr="000C0430">
        <w:rPr>
          <w:rFonts w:asciiTheme="minorHAnsi" w:hAnsiTheme="minorHAnsi"/>
          <w:b/>
          <w:sz w:val="22"/>
          <w:szCs w:val="22"/>
        </w:rPr>
        <w:lastRenderedPageBreak/>
        <w:t>Appendix 1</w:t>
      </w:r>
    </w:p>
    <w:p w14:paraId="5D4DCD92" w14:textId="77777777" w:rsidR="008A3BA3" w:rsidRPr="000C0430" w:rsidRDefault="008A3BA3" w:rsidP="000C0430">
      <w:pPr>
        <w:rPr>
          <w:rFonts w:asciiTheme="minorHAnsi" w:hAnsiTheme="minorHAnsi"/>
          <w:sz w:val="22"/>
          <w:szCs w:val="22"/>
        </w:rPr>
      </w:pPr>
    </w:p>
    <w:p w14:paraId="0CD44916"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Mobile Phone Parental Consent Form </w:t>
      </w:r>
    </w:p>
    <w:p w14:paraId="47048BD0" w14:textId="77777777" w:rsidR="00F973AC" w:rsidRPr="000C0430" w:rsidRDefault="00F973AC" w:rsidP="000C0430">
      <w:pPr>
        <w:rPr>
          <w:rFonts w:asciiTheme="minorHAnsi" w:hAnsiTheme="minorHAnsi"/>
          <w:sz w:val="22"/>
          <w:szCs w:val="22"/>
        </w:rPr>
      </w:pPr>
    </w:p>
    <w:p w14:paraId="14747498"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Dear Parent/ </w:t>
      </w:r>
      <w:proofErr w:type="spellStart"/>
      <w:r w:rsidRPr="000C0430">
        <w:rPr>
          <w:rFonts w:asciiTheme="minorHAnsi" w:hAnsiTheme="minorHAnsi"/>
          <w:sz w:val="22"/>
          <w:szCs w:val="22"/>
        </w:rPr>
        <w:t>Carer</w:t>
      </w:r>
      <w:proofErr w:type="spellEnd"/>
      <w:r w:rsidRPr="000C0430">
        <w:rPr>
          <w:rFonts w:asciiTheme="minorHAnsi" w:hAnsiTheme="minorHAnsi"/>
          <w:sz w:val="22"/>
          <w:szCs w:val="22"/>
        </w:rPr>
        <w:t xml:space="preserve">, </w:t>
      </w:r>
    </w:p>
    <w:p w14:paraId="52A9B060" w14:textId="77777777" w:rsidR="00F973AC" w:rsidRPr="000C0430" w:rsidRDefault="00F973AC" w:rsidP="000C0430">
      <w:pPr>
        <w:rPr>
          <w:rFonts w:asciiTheme="minorHAnsi" w:hAnsiTheme="minorHAnsi"/>
          <w:sz w:val="22"/>
          <w:szCs w:val="22"/>
        </w:rPr>
      </w:pPr>
    </w:p>
    <w:p w14:paraId="52E045D0"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In accordance with our mobile phone policy, if your child must bring in a mobile phone to school, please could you sign the form below to give your permission for your child to do this and remind them of the school policy. </w:t>
      </w:r>
    </w:p>
    <w:p w14:paraId="00E32ED5" w14:textId="77777777" w:rsidR="00F973AC" w:rsidRDefault="00F973AC" w:rsidP="000C0430">
      <w:pPr>
        <w:rPr>
          <w:rFonts w:asciiTheme="minorHAnsi" w:hAnsiTheme="minorHAnsi"/>
          <w:sz w:val="22"/>
          <w:szCs w:val="22"/>
        </w:rPr>
      </w:pPr>
    </w:p>
    <w:p w14:paraId="268854EE" w14:textId="77777777" w:rsidR="00F973AC" w:rsidRDefault="008A3BA3" w:rsidP="000C0430">
      <w:pPr>
        <w:pStyle w:val="ListParagraph"/>
        <w:numPr>
          <w:ilvl w:val="0"/>
          <w:numId w:val="24"/>
        </w:numPr>
        <w:rPr>
          <w:rFonts w:asciiTheme="minorHAnsi" w:hAnsiTheme="minorHAnsi"/>
          <w:sz w:val="22"/>
          <w:szCs w:val="22"/>
        </w:rPr>
      </w:pPr>
      <w:r w:rsidRPr="00F973AC">
        <w:rPr>
          <w:rFonts w:asciiTheme="minorHAnsi" w:hAnsiTheme="minorHAnsi"/>
          <w:sz w:val="22"/>
          <w:szCs w:val="22"/>
        </w:rPr>
        <w:t xml:space="preserve">Your child needs to bring their phone to the front office first thing in the morning before 8.40am. They should be collected after 3pm. </w:t>
      </w:r>
    </w:p>
    <w:p w14:paraId="572F071A" w14:textId="77777777" w:rsidR="00F973AC" w:rsidRDefault="008A3BA3" w:rsidP="000C0430">
      <w:pPr>
        <w:pStyle w:val="ListParagraph"/>
        <w:numPr>
          <w:ilvl w:val="0"/>
          <w:numId w:val="24"/>
        </w:numPr>
        <w:rPr>
          <w:rFonts w:asciiTheme="minorHAnsi" w:hAnsiTheme="minorHAnsi"/>
          <w:sz w:val="22"/>
          <w:szCs w:val="22"/>
        </w:rPr>
      </w:pPr>
      <w:r w:rsidRPr="00F973AC">
        <w:rPr>
          <w:rFonts w:asciiTheme="minorHAnsi" w:hAnsiTheme="minorHAnsi"/>
          <w:sz w:val="22"/>
          <w:szCs w:val="22"/>
        </w:rPr>
        <w:t xml:space="preserve">The school bears no responsibility for the loss or damage to a mobile phone. </w:t>
      </w:r>
    </w:p>
    <w:p w14:paraId="42305137" w14:textId="77777777" w:rsidR="00F973AC" w:rsidRDefault="008A3BA3" w:rsidP="000C0430">
      <w:pPr>
        <w:pStyle w:val="ListParagraph"/>
        <w:numPr>
          <w:ilvl w:val="0"/>
          <w:numId w:val="24"/>
        </w:numPr>
        <w:rPr>
          <w:rFonts w:asciiTheme="minorHAnsi" w:hAnsiTheme="minorHAnsi"/>
          <w:sz w:val="22"/>
          <w:szCs w:val="22"/>
        </w:rPr>
      </w:pPr>
      <w:r w:rsidRPr="00F973AC">
        <w:rPr>
          <w:rFonts w:asciiTheme="minorHAnsi" w:hAnsiTheme="minorHAnsi"/>
          <w:sz w:val="22"/>
          <w:szCs w:val="22"/>
        </w:rPr>
        <w:t xml:space="preserve">Your child’s phone should be appropriately marked so that they can </w:t>
      </w:r>
      <w:proofErr w:type="spellStart"/>
      <w:r w:rsidRPr="00F973AC">
        <w:rPr>
          <w:rFonts w:asciiTheme="minorHAnsi" w:hAnsiTheme="minorHAnsi"/>
          <w:sz w:val="22"/>
          <w:szCs w:val="22"/>
        </w:rPr>
        <w:t>recognise</w:t>
      </w:r>
      <w:proofErr w:type="spellEnd"/>
      <w:r w:rsidRPr="00F973AC">
        <w:rPr>
          <w:rFonts w:asciiTheme="minorHAnsi" w:hAnsiTheme="minorHAnsi"/>
          <w:sz w:val="22"/>
          <w:szCs w:val="22"/>
        </w:rPr>
        <w:t xml:space="preserve"> it. </w:t>
      </w:r>
    </w:p>
    <w:p w14:paraId="52A88831" w14:textId="77777777" w:rsidR="008A3BA3" w:rsidRDefault="008A3BA3" w:rsidP="000C0430">
      <w:pPr>
        <w:pStyle w:val="ListParagraph"/>
        <w:numPr>
          <w:ilvl w:val="0"/>
          <w:numId w:val="24"/>
        </w:numPr>
        <w:rPr>
          <w:rFonts w:asciiTheme="minorHAnsi" w:hAnsiTheme="minorHAnsi"/>
          <w:sz w:val="22"/>
          <w:szCs w:val="22"/>
        </w:rPr>
      </w:pPr>
      <w:r w:rsidRPr="00F973AC">
        <w:rPr>
          <w:rFonts w:asciiTheme="minorHAnsi" w:hAnsiTheme="minorHAnsi"/>
          <w:sz w:val="22"/>
          <w:szCs w:val="22"/>
        </w:rPr>
        <w:t xml:space="preserve">Should your child be found using their phone inappropriately, the school reserves the right to withdraw this privilege and they will no longer be able to bring their phone into school. </w:t>
      </w:r>
    </w:p>
    <w:p w14:paraId="267D9825" w14:textId="77777777" w:rsidR="00F973AC" w:rsidRPr="00F973AC" w:rsidRDefault="00F973AC" w:rsidP="00F973AC">
      <w:pPr>
        <w:pStyle w:val="ListParagraph"/>
        <w:rPr>
          <w:rFonts w:asciiTheme="minorHAnsi" w:hAnsiTheme="minorHAnsi"/>
          <w:sz w:val="22"/>
          <w:szCs w:val="22"/>
        </w:rPr>
      </w:pPr>
    </w:p>
    <w:p w14:paraId="3B427CD6"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Thank you </w:t>
      </w:r>
    </w:p>
    <w:p w14:paraId="00BBFCD5" w14:textId="77777777" w:rsidR="00F973AC" w:rsidRPr="000C0430" w:rsidRDefault="00F973AC" w:rsidP="000C0430">
      <w:pPr>
        <w:rPr>
          <w:rFonts w:asciiTheme="minorHAnsi" w:hAnsiTheme="minorHAnsi"/>
          <w:sz w:val="22"/>
          <w:szCs w:val="22"/>
        </w:rPr>
      </w:pPr>
    </w:p>
    <w:p w14:paraId="46DF17BF"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Yours sincerely, </w:t>
      </w:r>
    </w:p>
    <w:p w14:paraId="779EE635" w14:textId="77777777" w:rsidR="00F973AC" w:rsidRPr="000C0430" w:rsidRDefault="00F973AC" w:rsidP="000C0430">
      <w:pPr>
        <w:rPr>
          <w:rFonts w:asciiTheme="minorHAnsi" w:hAnsiTheme="minorHAnsi"/>
          <w:sz w:val="22"/>
          <w:szCs w:val="22"/>
        </w:rPr>
      </w:pPr>
    </w:p>
    <w:p w14:paraId="25F2732B" w14:textId="77777777" w:rsidR="008A3BA3" w:rsidRPr="00F973AC" w:rsidRDefault="00F973AC" w:rsidP="000C0430">
      <w:pPr>
        <w:pBdr>
          <w:bottom w:val="single" w:sz="6" w:space="1" w:color="auto"/>
        </w:pBdr>
        <w:rPr>
          <w:rFonts w:asciiTheme="minorHAnsi" w:hAnsiTheme="minorHAnsi"/>
          <w:b/>
          <w:sz w:val="22"/>
          <w:szCs w:val="22"/>
        </w:rPr>
      </w:pPr>
      <w:proofErr w:type="spellStart"/>
      <w:r>
        <w:rPr>
          <w:rFonts w:asciiTheme="minorHAnsi" w:hAnsiTheme="minorHAnsi"/>
          <w:b/>
          <w:sz w:val="22"/>
          <w:szCs w:val="22"/>
        </w:rPr>
        <w:t>Mrs</w:t>
      </w:r>
      <w:proofErr w:type="spellEnd"/>
      <w:r>
        <w:rPr>
          <w:rFonts w:asciiTheme="minorHAnsi" w:hAnsiTheme="minorHAnsi"/>
          <w:b/>
          <w:sz w:val="22"/>
          <w:szCs w:val="22"/>
        </w:rPr>
        <w:t xml:space="preserve"> </w:t>
      </w:r>
      <w:r w:rsidR="008A3BA3" w:rsidRPr="00F973AC">
        <w:rPr>
          <w:rFonts w:asciiTheme="minorHAnsi" w:hAnsiTheme="minorHAnsi"/>
          <w:b/>
          <w:sz w:val="22"/>
          <w:szCs w:val="22"/>
        </w:rPr>
        <w:t xml:space="preserve">H Faulkner </w:t>
      </w:r>
    </w:p>
    <w:p w14:paraId="61391275" w14:textId="77777777" w:rsidR="00F973AC" w:rsidRDefault="00F973AC" w:rsidP="000C0430">
      <w:pPr>
        <w:pBdr>
          <w:bottom w:val="single" w:sz="6" w:space="1" w:color="auto"/>
        </w:pBdr>
        <w:rPr>
          <w:rFonts w:asciiTheme="minorHAnsi" w:hAnsiTheme="minorHAnsi"/>
          <w:b/>
          <w:sz w:val="22"/>
          <w:szCs w:val="22"/>
        </w:rPr>
      </w:pPr>
      <w:proofErr w:type="spellStart"/>
      <w:r w:rsidRPr="00F973AC">
        <w:rPr>
          <w:rFonts w:asciiTheme="minorHAnsi" w:hAnsiTheme="minorHAnsi"/>
          <w:b/>
          <w:sz w:val="22"/>
          <w:szCs w:val="22"/>
        </w:rPr>
        <w:t>Heatheacher</w:t>
      </w:r>
      <w:proofErr w:type="spellEnd"/>
    </w:p>
    <w:p w14:paraId="65860A89" w14:textId="77777777" w:rsidR="00F973AC" w:rsidRPr="00F973AC" w:rsidRDefault="00F973AC" w:rsidP="000C0430">
      <w:pPr>
        <w:pBdr>
          <w:bottom w:val="single" w:sz="6" w:space="1" w:color="auto"/>
        </w:pBdr>
        <w:rPr>
          <w:rFonts w:asciiTheme="minorHAnsi" w:hAnsiTheme="minorHAnsi"/>
          <w:b/>
          <w:sz w:val="22"/>
          <w:szCs w:val="22"/>
        </w:rPr>
      </w:pPr>
    </w:p>
    <w:p w14:paraId="624F2985" w14:textId="77777777" w:rsidR="008A3BA3" w:rsidRPr="00F973AC" w:rsidRDefault="008A3BA3" w:rsidP="000C0430">
      <w:pPr>
        <w:rPr>
          <w:rFonts w:asciiTheme="minorHAnsi" w:hAnsiTheme="minorHAnsi"/>
          <w:b/>
          <w:sz w:val="22"/>
          <w:szCs w:val="22"/>
        </w:rPr>
      </w:pPr>
      <w:r w:rsidRPr="00F973AC">
        <w:rPr>
          <w:rFonts w:asciiTheme="minorHAnsi" w:hAnsiTheme="minorHAnsi"/>
          <w:b/>
          <w:sz w:val="22"/>
          <w:szCs w:val="22"/>
        </w:rPr>
        <w:t xml:space="preserve">MOBILE PHONE PARENTAL CONSENT </w:t>
      </w:r>
    </w:p>
    <w:p w14:paraId="11F8C7E8" w14:textId="77777777" w:rsidR="00F973AC" w:rsidRDefault="00F973AC" w:rsidP="000C0430">
      <w:pPr>
        <w:rPr>
          <w:rFonts w:asciiTheme="minorHAnsi" w:hAnsiTheme="minorHAnsi"/>
          <w:sz w:val="22"/>
          <w:szCs w:val="22"/>
        </w:rPr>
      </w:pPr>
    </w:p>
    <w:p w14:paraId="1019DB09" w14:textId="77777777" w:rsidR="008A3BA3" w:rsidRDefault="00F973AC" w:rsidP="000C0430">
      <w:pPr>
        <w:rPr>
          <w:rFonts w:asciiTheme="minorHAnsi" w:hAnsiTheme="minorHAnsi"/>
          <w:sz w:val="22"/>
          <w:szCs w:val="22"/>
        </w:rPr>
      </w:pPr>
      <w:r>
        <w:rPr>
          <w:rFonts w:asciiTheme="minorHAnsi" w:hAnsiTheme="minorHAnsi"/>
          <w:sz w:val="22"/>
          <w:szCs w:val="22"/>
        </w:rPr>
        <w:t>I</w:t>
      </w:r>
      <w:r w:rsidR="008A3BA3" w:rsidRPr="000C0430">
        <w:rPr>
          <w:rFonts w:asciiTheme="minorHAnsi" w:hAnsiTheme="minorHAnsi"/>
          <w:sz w:val="22"/>
          <w:szCs w:val="22"/>
        </w:rPr>
        <w:t>/ we give permission for our child…………………</w:t>
      </w:r>
      <w:r>
        <w:rPr>
          <w:rFonts w:asciiTheme="minorHAnsi" w:hAnsiTheme="minorHAnsi"/>
          <w:sz w:val="22"/>
          <w:szCs w:val="22"/>
        </w:rPr>
        <w:t>…………………………….</w:t>
      </w:r>
      <w:r w:rsidR="008A3BA3" w:rsidRPr="000C0430">
        <w:rPr>
          <w:rFonts w:asciiTheme="minorHAnsi" w:hAnsiTheme="minorHAnsi"/>
          <w:sz w:val="22"/>
          <w:szCs w:val="22"/>
        </w:rPr>
        <w:t xml:space="preserve">……. in Y……… to bring their mobile phone into school. </w:t>
      </w:r>
    </w:p>
    <w:p w14:paraId="4AF4B43F" w14:textId="77777777" w:rsidR="00F973AC" w:rsidRPr="000C0430" w:rsidRDefault="00F973AC" w:rsidP="000C0430">
      <w:pPr>
        <w:rPr>
          <w:rFonts w:asciiTheme="minorHAnsi" w:hAnsiTheme="minorHAnsi"/>
          <w:sz w:val="22"/>
          <w:szCs w:val="22"/>
        </w:rPr>
      </w:pPr>
    </w:p>
    <w:p w14:paraId="28B3B5C5"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We have read the policy and understood its implications </w:t>
      </w:r>
    </w:p>
    <w:p w14:paraId="11511B17" w14:textId="77777777" w:rsidR="00F973AC" w:rsidRPr="000C0430" w:rsidRDefault="00F973AC" w:rsidP="000C0430">
      <w:pPr>
        <w:rPr>
          <w:rFonts w:asciiTheme="minorHAnsi" w:hAnsiTheme="minorHAnsi"/>
          <w:sz w:val="22"/>
          <w:szCs w:val="22"/>
        </w:rPr>
      </w:pPr>
    </w:p>
    <w:p w14:paraId="6F88F0A2" w14:textId="77777777" w:rsidR="008A3BA3" w:rsidRPr="000C0430" w:rsidRDefault="008A3BA3" w:rsidP="000C0430">
      <w:pPr>
        <w:rPr>
          <w:rFonts w:asciiTheme="minorHAnsi" w:hAnsiTheme="minorHAnsi"/>
          <w:sz w:val="22"/>
          <w:szCs w:val="22"/>
        </w:rPr>
      </w:pPr>
      <w:r w:rsidRPr="000C0430">
        <w:rPr>
          <w:rFonts w:asciiTheme="minorHAnsi" w:hAnsiTheme="minorHAnsi"/>
          <w:sz w:val="22"/>
          <w:szCs w:val="22"/>
        </w:rPr>
        <w:t>Signed ………………………………</w:t>
      </w:r>
      <w:r w:rsidR="00F973AC">
        <w:rPr>
          <w:rFonts w:asciiTheme="minorHAnsi" w:hAnsiTheme="minorHAnsi"/>
          <w:sz w:val="22"/>
          <w:szCs w:val="22"/>
        </w:rPr>
        <w:t>……………………………………………………………..………….</w:t>
      </w:r>
      <w:r w:rsidRPr="000C0430">
        <w:rPr>
          <w:rFonts w:asciiTheme="minorHAnsi" w:hAnsiTheme="minorHAnsi"/>
          <w:sz w:val="22"/>
          <w:szCs w:val="22"/>
        </w:rPr>
        <w:t>.. Date …………………………</w:t>
      </w:r>
      <w:r w:rsidR="00F973AC">
        <w:rPr>
          <w:rFonts w:asciiTheme="minorHAnsi" w:hAnsiTheme="minorHAnsi"/>
          <w:sz w:val="22"/>
          <w:szCs w:val="22"/>
        </w:rPr>
        <w:t>………………..</w:t>
      </w:r>
      <w:r w:rsidRPr="000C0430">
        <w:rPr>
          <w:rFonts w:asciiTheme="minorHAnsi" w:hAnsiTheme="minorHAnsi"/>
          <w:sz w:val="22"/>
          <w:szCs w:val="22"/>
        </w:rPr>
        <w:t xml:space="preserve">……. </w:t>
      </w:r>
    </w:p>
    <w:p w14:paraId="7384684A" w14:textId="77777777" w:rsidR="00F973AC" w:rsidRDefault="00F973AC" w:rsidP="000C0430">
      <w:pPr>
        <w:rPr>
          <w:rFonts w:asciiTheme="minorHAnsi" w:hAnsiTheme="minorHAnsi"/>
          <w:sz w:val="22"/>
          <w:szCs w:val="22"/>
        </w:rPr>
      </w:pPr>
    </w:p>
    <w:p w14:paraId="39A1DF63" w14:textId="77777777" w:rsidR="008A3BA3" w:rsidRDefault="008A3BA3" w:rsidP="000C0430">
      <w:pPr>
        <w:rPr>
          <w:rFonts w:asciiTheme="minorHAnsi" w:hAnsiTheme="minorHAnsi"/>
          <w:sz w:val="22"/>
          <w:szCs w:val="22"/>
        </w:rPr>
      </w:pPr>
      <w:r w:rsidRPr="000C0430">
        <w:rPr>
          <w:rFonts w:asciiTheme="minorHAnsi" w:hAnsiTheme="minorHAnsi"/>
          <w:sz w:val="22"/>
          <w:szCs w:val="22"/>
        </w:rPr>
        <w:t xml:space="preserve">Please return permission slip to the school office, </w:t>
      </w:r>
    </w:p>
    <w:p w14:paraId="1203A03A" w14:textId="77777777" w:rsidR="00F973AC" w:rsidRPr="000C0430" w:rsidRDefault="00F973AC" w:rsidP="000C0430">
      <w:pPr>
        <w:rPr>
          <w:rFonts w:asciiTheme="minorHAnsi" w:hAnsiTheme="minorHAnsi"/>
          <w:sz w:val="22"/>
          <w:szCs w:val="22"/>
        </w:rPr>
      </w:pPr>
    </w:p>
    <w:p w14:paraId="30267A95" w14:textId="77777777" w:rsidR="008A3BA3" w:rsidRPr="000C0430" w:rsidRDefault="008A3BA3" w:rsidP="000C0430">
      <w:pPr>
        <w:rPr>
          <w:rFonts w:asciiTheme="minorHAnsi" w:hAnsiTheme="minorHAnsi"/>
          <w:sz w:val="22"/>
          <w:szCs w:val="22"/>
        </w:rPr>
      </w:pPr>
      <w:r w:rsidRPr="000C0430">
        <w:rPr>
          <w:rFonts w:asciiTheme="minorHAnsi" w:hAnsiTheme="minorHAnsi"/>
          <w:sz w:val="22"/>
          <w:szCs w:val="22"/>
        </w:rPr>
        <w:t>THANK YOU</w:t>
      </w:r>
    </w:p>
    <w:p w14:paraId="4F3971BB" w14:textId="77777777" w:rsidR="00A55646" w:rsidRPr="000C0430" w:rsidRDefault="00A55646" w:rsidP="000C0430">
      <w:pPr>
        <w:spacing w:after="200"/>
        <w:rPr>
          <w:rFonts w:asciiTheme="minorHAnsi" w:hAnsiTheme="minorHAnsi" w:cstheme="minorHAnsi"/>
          <w:sz w:val="22"/>
          <w:szCs w:val="22"/>
        </w:rPr>
      </w:pPr>
    </w:p>
    <w:sectPr w:rsidR="00A55646" w:rsidRPr="000C0430" w:rsidSect="00633C0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61A4" w14:textId="77777777" w:rsidR="006B5236" w:rsidRDefault="006B5236" w:rsidP="00633C01">
      <w:r>
        <w:separator/>
      </w:r>
    </w:p>
  </w:endnote>
  <w:endnote w:type="continuationSeparator" w:id="0">
    <w:p w14:paraId="5C614DBE" w14:textId="77777777" w:rsidR="006B5236" w:rsidRDefault="006B5236" w:rsidP="0063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BB4D" w14:textId="77777777" w:rsidR="00462C64" w:rsidRDefault="00462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23207" w14:textId="77777777" w:rsidR="00462C64" w:rsidRDefault="00462C64">
    <w:pPr>
      <w:pStyle w:val="Footer"/>
    </w:pPr>
    <w:r w:rsidRPr="00C53175">
      <w:rPr>
        <w:noProof/>
        <w:lang w:val="en-GB" w:eastAsia="en-GB"/>
      </w:rPr>
      <w:drawing>
        <wp:inline distT="0" distB="0" distL="0" distR="0" wp14:anchorId="0C6763DE" wp14:editId="756EE2AF">
          <wp:extent cx="6645910" cy="257362"/>
          <wp:effectExtent l="0" t="0" r="2540" b="9525"/>
          <wp:docPr id="5" name="Picture 2" descr="CAT_part_of_brand_RGB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AT_part_of_brand_RGB_Grey"/>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6645910" cy="257362"/>
                  </a:xfrm>
                  <a:prstGeom prst="rect">
                    <a:avLst/>
                  </a:prstGeom>
                  <a:noFill/>
                  <a:ln>
                    <a:noFill/>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3C3A" w14:textId="77777777" w:rsidR="00462C64" w:rsidRDefault="00462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3760" w14:textId="77777777" w:rsidR="006B5236" w:rsidRDefault="006B5236" w:rsidP="00633C01">
      <w:r>
        <w:separator/>
      </w:r>
    </w:p>
  </w:footnote>
  <w:footnote w:type="continuationSeparator" w:id="0">
    <w:p w14:paraId="4EF568CD" w14:textId="77777777" w:rsidR="006B5236" w:rsidRDefault="006B5236" w:rsidP="00633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B8DC" w14:textId="77777777" w:rsidR="00462C64" w:rsidRDefault="00462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B3DB" w14:textId="77777777" w:rsidR="00462C64" w:rsidRDefault="00462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BAEA" w14:textId="77777777" w:rsidR="00462C64" w:rsidRDefault="00462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2E073D0"/>
    <w:multiLevelType w:val="hybridMultilevel"/>
    <w:tmpl w:val="96082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37864"/>
    <w:multiLevelType w:val="hybridMultilevel"/>
    <w:tmpl w:val="B37E9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067C55"/>
    <w:multiLevelType w:val="hybridMultilevel"/>
    <w:tmpl w:val="2784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343A"/>
    <w:multiLevelType w:val="hybridMultilevel"/>
    <w:tmpl w:val="ADF04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325F84"/>
    <w:multiLevelType w:val="hybridMultilevel"/>
    <w:tmpl w:val="D2A6A3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66AD4"/>
    <w:multiLevelType w:val="hybridMultilevel"/>
    <w:tmpl w:val="324616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2C2369"/>
    <w:multiLevelType w:val="hybridMultilevel"/>
    <w:tmpl w:val="40F20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E56E13"/>
    <w:multiLevelType w:val="hybridMultilevel"/>
    <w:tmpl w:val="53EE5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252BA"/>
    <w:multiLevelType w:val="hybridMultilevel"/>
    <w:tmpl w:val="CB54E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F676E0"/>
    <w:multiLevelType w:val="hybridMultilevel"/>
    <w:tmpl w:val="7B3C3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F67723"/>
    <w:multiLevelType w:val="hybridMultilevel"/>
    <w:tmpl w:val="7A42C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B952F7"/>
    <w:multiLevelType w:val="hybridMultilevel"/>
    <w:tmpl w:val="44D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10764"/>
    <w:multiLevelType w:val="hybridMultilevel"/>
    <w:tmpl w:val="2884A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9066ED"/>
    <w:multiLevelType w:val="hybridMultilevel"/>
    <w:tmpl w:val="DE70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23F74"/>
    <w:multiLevelType w:val="hybridMultilevel"/>
    <w:tmpl w:val="1F824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3C4598"/>
    <w:multiLevelType w:val="hybridMultilevel"/>
    <w:tmpl w:val="F44A5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77A0D"/>
    <w:multiLevelType w:val="hybridMultilevel"/>
    <w:tmpl w:val="0D56E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71DF0"/>
    <w:multiLevelType w:val="hybridMultilevel"/>
    <w:tmpl w:val="6472E4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F423E7"/>
    <w:multiLevelType w:val="hybridMultilevel"/>
    <w:tmpl w:val="FA6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479F4"/>
    <w:multiLevelType w:val="hybridMultilevel"/>
    <w:tmpl w:val="AA1EC3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8116AD"/>
    <w:multiLevelType w:val="hybridMultilevel"/>
    <w:tmpl w:val="20F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4D23"/>
    <w:multiLevelType w:val="hybridMultilevel"/>
    <w:tmpl w:val="14CE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8CDC65C6"/>
    <w:lvl w:ilvl="0" w:tplc="EE28088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C482F53"/>
    <w:multiLevelType w:val="hybridMultilevel"/>
    <w:tmpl w:val="8C143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0"/>
  </w:num>
  <w:num w:numId="4">
    <w:abstractNumId w:val="3"/>
  </w:num>
  <w:num w:numId="5">
    <w:abstractNumId w:val="17"/>
  </w:num>
  <w:num w:numId="6">
    <w:abstractNumId w:val="14"/>
  </w:num>
  <w:num w:numId="7">
    <w:abstractNumId w:val="19"/>
  </w:num>
  <w:num w:numId="8">
    <w:abstractNumId w:val="7"/>
  </w:num>
  <w:num w:numId="9">
    <w:abstractNumId w:val="0"/>
  </w:num>
  <w:num w:numId="10">
    <w:abstractNumId w:val="23"/>
  </w:num>
  <w:num w:numId="11">
    <w:abstractNumId w:val="15"/>
  </w:num>
  <w:num w:numId="12">
    <w:abstractNumId w:val="16"/>
  </w:num>
  <w:num w:numId="13">
    <w:abstractNumId w:val="1"/>
  </w:num>
  <w:num w:numId="14">
    <w:abstractNumId w:val="12"/>
  </w:num>
  <w:num w:numId="15">
    <w:abstractNumId w:val="6"/>
  </w:num>
  <w:num w:numId="16">
    <w:abstractNumId w:val="4"/>
  </w:num>
  <w:num w:numId="17">
    <w:abstractNumId w:val="9"/>
  </w:num>
  <w:num w:numId="18">
    <w:abstractNumId w:val="22"/>
  </w:num>
  <w:num w:numId="19">
    <w:abstractNumId w:val="20"/>
  </w:num>
  <w:num w:numId="20">
    <w:abstractNumId w:val="11"/>
  </w:num>
  <w:num w:numId="21">
    <w:abstractNumId w:val="2"/>
  </w:num>
  <w:num w:numId="22">
    <w:abstractNumId w:val="13"/>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FA"/>
    <w:rsid w:val="000711A8"/>
    <w:rsid w:val="000C0430"/>
    <w:rsid w:val="00182421"/>
    <w:rsid w:val="002F25FA"/>
    <w:rsid w:val="003770F0"/>
    <w:rsid w:val="003A5071"/>
    <w:rsid w:val="00462C64"/>
    <w:rsid w:val="004F4734"/>
    <w:rsid w:val="005F794C"/>
    <w:rsid w:val="0060269A"/>
    <w:rsid w:val="00633C01"/>
    <w:rsid w:val="006B5236"/>
    <w:rsid w:val="007206F8"/>
    <w:rsid w:val="0075027E"/>
    <w:rsid w:val="008A3BA3"/>
    <w:rsid w:val="00915A62"/>
    <w:rsid w:val="00981DF0"/>
    <w:rsid w:val="009E388B"/>
    <w:rsid w:val="00A1168F"/>
    <w:rsid w:val="00A55646"/>
    <w:rsid w:val="00C2148F"/>
    <w:rsid w:val="00C7155C"/>
    <w:rsid w:val="00E6018A"/>
    <w:rsid w:val="00E86BE5"/>
    <w:rsid w:val="00EE21B6"/>
    <w:rsid w:val="00F202AE"/>
    <w:rsid w:val="00F973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4325"/>
  <w15:docId w15:val="{DEC37810-53A1-4AA6-8510-BF9BA7AB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69A"/>
    <w:rPr>
      <w:rFonts w:ascii="Tahoma" w:hAnsi="Tahoma" w:cs="Tahoma"/>
      <w:sz w:val="16"/>
      <w:szCs w:val="16"/>
    </w:rPr>
  </w:style>
  <w:style w:type="character" w:customStyle="1" w:styleId="BalloonTextChar">
    <w:name w:val="Balloon Text Char"/>
    <w:basedOn w:val="DefaultParagraphFont"/>
    <w:link w:val="BalloonText"/>
    <w:uiPriority w:val="99"/>
    <w:semiHidden/>
    <w:rsid w:val="0060269A"/>
    <w:rPr>
      <w:rFonts w:ascii="Tahoma" w:eastAsia="Times New Roman" w:hAnsi="Tahoma" w:cs="Tahoma"/>
      <w:sz w:val="16"/>
      <w:szCs w:val="16"/>
      <w:lang w:val="en-US"/>
    </w:rPr>
  </w:style>
  <w:style w:type="paragraph" w:styleId="Header">
    <w:name w:val="header"/>
    <w:basedOn w:val="Normal"/>
    <w:link w:val="HeaderChar"/>
    <w:uiPriority w:val="99"/>
    <w:unhideWhenUsed/>
    <w:rsid w:val="00633C01"/>
    <w:pPr>
      <w:tabs>
        <w:tab w:val="center" w:pos="4513"/>
        <w:tab w:val="right" w:pos="9026"/>
      </w:tabs>
    </w:pPr>
  </w:style>
  <w:style w:type="character" w:customStyle="1" w:styleId="HeaderChar">
    <w:name w:val="Header Char"/>
    <w:basedOn w:val="DefaultParagraphFont"/>
    <w:link w:val="Header"/>
    <w:uiPriority w:val="99"/>
    <w:rsid w:val="00633C0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33C01"/>
    <w:pPr>
      <w:tabs>
        <w:tab w:val="center" w:pos="4513"/>
        <w:tab w:val="right" w:pos="9026"/>
      </w:tabs>
    </w:pPr>
  </w:style>
  <w:style w:type="character" w:customStyle="1" w:styleId="FooterChar">
    <w:name w:val="Footer Char"/>
    <w:basedOn w:val="DefaultParagraphFont"/>
    <w:link w:val="Footer"/>
    <w:uiPriority w:val="99"/>
    <w:rsid w:val="00633C0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82421"/>
    <w:pPr>
      <w:ind w:left="720"/>
      <w:contextualSpacing/>
    </w:pPr>
  </w:style>
  <w:style w:type="paragraph" w:customStyle="1" w:styleId="4Bulletedcopyblue">
    <w:name w:val="4 Bulleted copy blue"/>
    <w:basedOn w:val="Normal"/>
    <w:qFormat/>
    <w:rsid w:val="008A3BA3"/>
    <w:pPr>
      <w:numPr>
        <w:numId w:val="18"/>
      </w:num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A507-8965-4FF1-82A1-C02B94AD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Patrick</dc:creator>
  <cp:lastModifiedBy>heididivis@btinternet.com</cp:lastModifiedBy>
  <cp:revision>2</cp:revision>
  <cp:lastPrinted>2017-06-19T11:56:00Z</cp:lastPrinted>
  <dcterms:created xsi:type="dcterms:W3CDTF">2019-11-27T13:47:00Z</dcterms:created>
  <dcterms:modified xsi:type="dcterms:W3CDTF">2019-11-27T13:47:00Z</dcterms:modified>
</cp:coreProperties>
</file>